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24" w:rsidRPr="000E3D5C" w:rsidRDefault="00223900" w:rsidP="000E3D5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E3D5C">
        <w:rPr>
          <w:rFonts w:ascii="HG丸ｺﾞｼｯｸM-PRO" w:eastAsia="HG丸ｺﾞｼｯｸM-PRO" w:hAnsi="HG丸ｺﾞｼｯｸM-PRO" w:hint="eastAsia"/>
          <w:sz w:val="40"/>
          <w:szCs w:val="40"/>
        </w:rPr>
        <w:t>個別指導の教材紹介</w:t>
      </w:r>
      <w:r w:rsidR="00C13D97" w:rsidRPr="00C13D9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C13D97">
        <w:rPr>
          <w:rFonts w:ascii="HG丸ｺﾞｼｯｸM-PRO" w:eastAsia="HG丸ｺﾞｼｯｸM-PRO" w:hAnsi="HG丸ｺﾞｼｯｸM-PRO" w:hint="eastAsia"/>
          <w:sz w:val="28"/>
          <w:szCs w:val="28"/>
        </w:rPr>
        <w:t>ボール運動の基礎トレーニング</w:t>
      </w:r>
      <w:r w:rsidR="00C13D97" w:rsidRPr="00C13D9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223900" w:rsidRPr="000E3D5C" w:rsidRDefault="0022390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6486"/>
      </w:tblGrid>
      <w:tr w:rsidR="00223900" w:rsidRPr="000E3D5C" w:rsidTr="004A00E9">
        <w:trPr>
          <w:trHeight w:val="473"/>
        </w:trPr>
        <w:tc>
          <w:tcPr>
            <w:tcW w:w="3256" w:type="dxa"/>
            <w:gridSpan w:val="2"/>
            <w:vAlign w:val="center"/>
          </w:tcPr>
          <w:p w:rsidR="00223900" w:rsidRPr="000E3D5C" w:rsidRDefault="00223900" w:rsidP="004A00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教材名</w:t>
            </w:r>
          </w:p>
        </w:tc>
        <w:tc>
          <w:tcPr>
            <w:tcW w:w="6486" w:type="dxa"/>
          </w:tcPr>
          <w:p w:rsidR="00223900" w:rsidRPr="004A00E9" w:rsidRDefault="00A30E9E" w:rsidP="00924F8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トレーニングボール（直径６～７㎝のはずむゴムボール）</w:t>
            </w:r>
          </w:p>
        </w:tc>
      </w:tr>
      <w:tr w:rsidR="00223900" w:rsidRPr="000E3D5C" w:rsidTr="00223900">
        <w:trPr>
          <w:trHeight w:val="720"/>
        </w:trPr>
        <w:tc>
          <w:tcPr>
            <w:tcW w:w="3256" w:type="dxa"/>
            <w:gridSpan w:val="2"/>
            <w:vAlign w:val="center"/>
          </w:tcPr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教材の概要</w:t>
            </w:r>
          </w:p>
        </w:tc>
        <w:tc>
          <w:tcPr>
            <w:tcW w:w="6486" w:type="dxa"/>
          </w:tcPr>
          <w:p w:rsidR="00563A1B" w:rsidRPr="004A00E9" w:rsidRDefault="00563A1B" w:rsidP="00563A1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トレーニングボールという</w:t>
            </w:r>
            <w:r w:rsidR="004A00E9">
              <w:rPr>
                <w:rFonts w:ascii="HG丸ｺﾞｼｯｸM-PRO" w:eastAsia="HG丸ｺﾞｼｯｸM-PRO" w:hAnsi="HG丸ｺﾞｼｯｸM-PRO" w:hint="eastAsia"/>
                <w:sz w:val="22"/>
              </w:rPr>
              <w:t>はずむゴムボール</w:t>
            </w: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教材である。</w:t>
            </w:r>
          </w:p>
          <w:p w:rsidR="00223900" w:rsidRPr="004A00E9" w:rsidRDefault="00563A1B" w:rsidP="004A00E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動いているボールを注視し、体の正面で、手で確実に捕ることができることを目指し</w:t>
            </w:r>
            <w:r w:rsidR="00086E43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bookmarkStart w:id="0" w:name="_GoBack"/>
            <w:bookmarkEnd w:id="0"/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ボール運動の指導の一部としての教材について紹介する。</w:t>
            </w:r>
          </w:p>
        </w:tc>
      </w:tr>
      <w:tr w:rsidR="00223900" w:rsidRPr="000E3D5C" w:rsidTr="00223900">
        <w:trPr>
          <w:trHeight w:val="720"/>
        </w:trPr>
        <w:tc>
          <w:tcPr>
            <w:tcW w:w="942" w:type="dxa"/>
            <w:vMerge w:val="restart"/>
            <w:textDirection w:val="tbRlV"/>
            <w:vAlign w:val="center"/>
          </w:tcPr>
          <w:p w:rsidR="00223900" w:rsidRPr="000E3D5C" w:rsidRDefault="00223900" w:rsidP="00223900">
            <w:pPr>
              <w:spacing w:line="48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　導　事　例</w:t>
            </w:r>
          </w:p>
        </w:tc>
        <w:tc>
          <w:tcPr>
            <w:tcW w:w="2314" w:type="dxa"/>
            <w:vAlign w:val="center"/>
          </w:tcPr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対象児童の実態</w:t>
            </w:r>
          </w:p>
        </w:tc>
        <w:tc>
          <w:tcPr>
            <w:tcW w:w="6486" w:type="dxa"/>
          </w:tcPr>
          <w:p w:rsidR="00223900" w:rsidRPr="004A00E9" w:rsidRDefault="00924F8B" w:rsidP="00924F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３年生の男子。コミュニケーションが苦手で、話が一方的になることが多い。自閉的な傾向があり、自分の考えを他者に押し付けてしまうことがある。体の使い方、動きがぎこちない。特に、ボールを捕ったり、投げたりすることが困難である。また、手先を使った作業にも課題が多い。</w:t>
            </w:r>
          </w:p>
        </w:tc>
      </w:tr>
      <w:tr w:rsidR="00223900" w:rsidRPr="000E3D5C" w:rsidTr="00223900">
        <w:trPr>
          <w:trHeight w:val="720"/>
        </w:trPr>
        <w:tc>
          <w:tcPr>
            <w:tcW w:w="942" w:type="dxa"/>
            <w:vMerge/>
            <w:vAlign w:val="center"/>
          </w:tcPr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223900" w:rsidRPr="000E3D5C" w:rsidRDefault="00223900" w:rsidP="0022390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指導のねらい</w:t>
            </w:r>
          </w:p>
          <w:p w:rsidR="00223900" w:rsidRPr="000E3D5C" w:rsidRDefault="00223900" w:rsidP="0022390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0E3D5C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自立活動の領域</w:t>
            </w: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486" w:type="dxa"/>
          </w:tcPr>
          <w:p w:rsidR="00223900" w:rsidRPr="004A00E9" w:rsidRDefault="00924F8B" w:rsidP="00924F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ボールやプリント内の文字を注視する力が向上するとともに、手指の力の調節ができるようになる。</w:t>
            </w:r>
          </w:p>
          <w:p w:rsidR="00563A1B" w:rsidRPr="004A00E9" w:rsidRDefault="00563A1B" w:rsidP="00924F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（作業に必要な動作と円滑な遂行に関すること。５－（５））</w:t>
            </w:r>
          </w:p>
        </w:tc>
      </w:tr>
      <w:tr w:rsidR="00223900" w:rsidRPr="000E3D5C" w:rsidTr="00223900">
        <w:trPr>
          <w:trHeight w:val="720"/>
        </w:trPr>
        <w:tc>
          <w:tcPr>
            <w:tcW w:w="942" w:type="dxa"/>
            <w:vMerge/>
            <w:vAlign w:val="center"/>
          </w:tcPr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指導経過</w:t>
            </w:r>
          </w:p>
        </w:tc>
        <w:tc>
          <w:tcPr>
            <w:tcW w:w="6486" w:type="dxa"/>
          </w:tcPr>
          <w:p w:rsidR="00223900" w:rsidRDefault="009E0238" w:rsidP="009E023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E0238">
              <w:rPr>
                <w:rFonts w:ascii="HG丸ｺﾞｼｯｸM-PRO" w:eastAsia="HG丸ｺﾞｼｯｸM-PRO" w:hAnsi="HG丸ｺﾞｼｯｸM-PRO" w:hint="eastAsia"/>
                <w:sz w:val="22"/>
              </w:rPr>
              <w:t>鉛筆の持ち方や姿勢を確認してから取り組む。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マスコピーや点結びなどのビジョントレーニングも並行して行う。</w:t>
            </w:r>
          </w:p>
          <w:p w:rsidR="00BC36DD" w:rsidRDefault="00BC36DD" w:rsidP="009E023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BC36DD">
              <w:rPr>
                <w:rFonts w:ascii="HG丸ｺﾞｼｯｸM-PRO" w:eastAsia="HG丸ｺﾞｼｯｸM-PRO" w:hAnsi="HG丸ｺﾞｼｯｸM-PRO" w:hint="eastAsia"/>
                <w:sz w:val="22"/>
              </w:rPr>
              <w:t>床にはずませたボールを両手で捕る</w:t>
            </w:r>
          </w:p>
          <w:p w:rsidR="00BC36DD" w:rsidRDefault="00BC36DD" w:rsidP="009E023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BC36DD">
              <w:rPr>
                <w:rFonts w:ascii="HG丸ｺﾞｼｯｸM-PRO" w:eastAsia="HG丸ｺﾞｼｯｸM-PRO" w:hAnsi="HG丸ｺﾞｼｯｸM-PRO" w:hint="eastAsia"/>
                <w:sz w:val="22"/>
              </w:rPr>
              <w:t>床にはずませたボールを片手で捕る（手のひら上向き）</w:t>
            </w:r>
          </w:p>
          <w:p w:rsidR="00223900" w:rsidRPr="004A00E9" w:rsidRDefault="00BC36DD" w:rsidP="00BC36D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Pr="00BC36DD">
              <w:rPr>
                <w:rFonts w:ascii="HG丸ｺﾞｼｯｸM-PRO" w:eastAsia="HG丸ｺﾞｼｯｸM-PRO" w:hAnsi="HG丸ｺﾞｼｯｸM-PRO" w:hint="eastAsia"/>
                <w:sz w:val="22"/>
              </w:rPr>
              <w:t>床にはずませたボールを片手で捕る（手のひら下向き）</w:t>
            </w:r>
          </w:p>
          <w:p w:rsidR="00223900" w:rsidRPr="004A00E9" w:rsidRDefault="00924F8B" w:rsidP="00924F8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在籍学級での体育や休み時間でのボール運動（遊び）になかなか参加することができずにいたが、ボールを注視することができるようになり、ボールに当たらないようにすればいいと思えるようになり、ボール運動（遊び）に参加できるようになった。手指の動きが徐々になめらかになり、書字</w:t>
            </w:r>
            <w:r w:rsidR="00F750D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対する抵抗感が軽減した。</w:t>
            </w:r>
          </w:p>
          <w:p w:rsidR="00223900" w:rsidRPr="004A00E9" w:rsidRDefault="00924F8B" w:rsidP="00924F8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A00E9">
              <w:rPr>
                <w:rFonts w:ascii="HG丸ｺﾞｼｯｸM-PRO" w:eastAsia="HG丸ｺﾞｼｯｸM-PRO" w:hAnsi="HG丸ｺﾞｼｯｸM-PRO" w:hint="eastAsia"/>
                <w:sz w:val="22"/>
              </w:rPr>
              <w:t>今後は、自分のほうに向かって飛んでくるボールを体の正面で捕ることができるように、２人でのキャッチボールに取り組む。遠近でのビジョントレーニングをする。より細かな迷路に取り組み手指の動きを滑らかにする。</w:t>
            </w:r>
          </w:p>
        </w:tc>
      </w:tr>
      <w:tr w:rsidR="00223900" w:rsidRPr="000E3D5C" w:rsidTr="00223900">
        <w:tc>
          <w:tcPr>
            <w:tcW w:w="3256" w:type="dxa"/>
            <w:gridSpan w:val="2"/>
            <w:vAlign w:val="center"/>
          </w:tcPr>
          <w:p w:rsidR="00223900" w:rsidRPr="000E3D5C" w:rsidRDefault="00223900" w:rsidP="00BC36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教材に対する評価</w:t>
            </w:r>
          </w:p>
          <w:p w:rsidR="00223900" w:rsidRPr="000E3D5C" w:rsidRDefault="00223900" w:rsidP="00BC36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使用してみての感想</w:t>
            </w:r>
          </w:p>
          <w:p w:rsidR="00223900" w:rsidRPr="000E3D5C" w:rsidRDefault="00223900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おすすめポイントなど</w:t>
            </w:r>
          </w:p>
        </w:tc>
        <w:tc>
          <w:tcPr>
            <w:tcW w:w="6486" w:type="dxa"/>
          </w:tcPr>
          <w:p w:rsidR="00223900" w:rsidRPr="004A00E9" w:rsidRDefault="00F97FBA" w:rsidP="008625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小さな教材であるので持ち運びに便利であること</w:t>
            </w:r>
            <w:r w:rsidR="0014769B">
              <w:rPr>
                <w:rFonts w:ascii="HG丸ｺﾞｼｯｸM-PRO" w:eastAsia="HG丸ｺﾞｼｯｸM-PRO" w:hAnsi="HG丸ｺﾞｼｯｸM-PRO" w:hint="eastAsia"/>
                <w:sz w:val="22"/>
              </w:rPr>
              <w:t>。また、はずむ固い床があれば室内の</w:t>
            </w:r>
            <w:r w:rsidR="00860483">
              <w:rPr>
                <w:rFonts w:ascii="HG丸ｺﾞｼｯｸM-PRO" w:eastAsia="HG丸ｺﾞｼｯｸM-PRO" w:hAnsi="HG丸ｺﾞｼｯｸM-PRO" w:hint="eastAsia"/>
                <w:sz w:val="22"/>
              </w:rPr>
              <w:t>省</w:t>
            </w:r>
            <w:r w:rsidR="0014769B">
              <w:rPr>
                <w:rFonts w:ascii="HG丸ｺﾞｼｯｸM-PRO" w:eastAsia="HG丸ｺﾞｼｯｸM-PRO" w:hAnsi="HG丸ｺﾞｼｯｸM-PRO" w:hint="eastAsia"/>
                <w:sz w:val="22"/>
              </w:rPr>
              <w:t>スペースでできるので、手軽に行うことができる。力を入れて弾ませると天井近くまで弾むことがあるので、室内の場合照明設備に注意が必要である。</w:t>
            </w:r>
          </w:p>
        </w:tc>
      </w:tr>
    </w:tbl>
    <w:p w:rsidR="00094EFB" w:rsidRPr="00BB6E69" w:rsidRDefault="00094EFB" w:rsidP="00BB6E69">
      <w:pPr>
        <w:spacing w:beforeLines="100" w:before="36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094EFB" w:rsidRPr="00BB6E69" w:rsidSect="0022390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B5" w:rsidRDefault="00870CB5" w:rsidP="00870CB5">
      <w:r>
        <w:separator/>
      </w:r>
    </w:p>
  </w:endnote>
  <w:endnote w:type="continuationSeparator" w:id="0">
    <w:p w:rsidR="00870CB5" w:rsidRDefault="00870CB5" w:rsidP="0087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B5" w:rsidRDefault="00870CB5" w:rsidP="00870CB5">
      <w:r>
        <w:separator/>
      </w:r>
    </w:p>
  </w:footnote>
  <w:footnote w:type="continuationSeparator" w:id="0">
    <w:p w:rsidR="00870CB5" w:rsidRDefault="00870CB5" w:rsidP="0087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00"/>
    <w:rsid w:val="00086E43"/>
    <w:rsid w:val="00094EFB"/>
    <w:rsid w:val="000E3D5C"/>
    <w:rsid w:val="001437F5"/>
    <w:rsid w:val="0014769B"/>
    <w:rsid w:val="00223900"/>
    <w:rsid w:val="003C0438"/>
    <w:rsid w:val="004A00E9"/>
    <w:rsid w:val="004C30B4"/>
    <w:rsid w:val="00563A1B"/>
    <w:rsid w:val="00860483"/>
    <w:rsid w:val="008625AE"/>
    <w:rsid w:val="00870CB5"/>
    <w:rsid w:val="00924F8B"/>
    <w:rsid w:val="009B4D40"/>
    <w:rsid w:val="009E0238"/>
    <w:rsid w:val="00A30E9E"/>
    <w:rsid w:val="00BB6E69"/>
    <w:rsid w:val="00BC0924"/>
    <w:rsid w:val="00BC36DD"/>
    <w:rsid w:val="00C13D97"/>
    <w:rsid w:val="00EE275B"/>
    <w:rsid w:val="00F750DC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5AA17"/>
  <w15:chartTrackingRefBased/>
  <w15:docId w15:val="{858B40A9-27E0-4FAE-A053-8A60736E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CB5"/>
  </w:style>
  <w:style w:type="paragraph" w:styleId="a6">
    <w:name w:val="footer"/>
    <w:basedOn w:val="a"/>
    <w:link w:val="a7"/>
    <w:uiPriority w:val="99"/>
    <w:unhideWhenUsed/>
    <w:rsid w:val="00870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成瀬俊之</dc:creator>
  <cp:keywords/>
  <dc:description/>
  <cp:lastModifiedBy>篠原洋平</cp:lastModifiedBy>
  <cp:revision>2</cp:revision>
  <cp:lastPrinted>2020-01-11T03:02:00Z</cp:lastPrinted>
  <dcterms:created xsi:type="dcterms:W3CDTF">2021-10-06T07:02:00Z</dcterms:created>
  <dcterms:modified xsi:type="dcterms:W3CDTF">2021-10-06T07:02:00Z</dcterms:modified>
</cp:coreProperties>
</file>