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F2E" w:rsidRDefault="00F94F2E"/>
    <w:tbl>
      <w:tblPr>
        <w:tblStyle w:val="a3"/>
        <w:tblW w:w="0" w:type="auto"/>
        <w:tblLook w:val="04A0" w:firstRow="1" w:lastRow="0" w:firstColumn="1" w:lastColumn="0" w:noHBand="0" w:noVBand="1"/>
      </w:tblPr>
      <w:tblGrid>
        <w:gridCol w:w="8494"/>
      </w:tblGrid>
      <w:tr w:rsidR="00F94F2E" w:rsidRPr="00FD7460" w:rsidTr="00D84AFA">
        <w:tc>
          <w:tcPr>
            <w:tcW w:w="8494" w:type="dxa"/>
          </w:tcPr>
          <w:p w:rsidR="008D1FE2" w:rsidRDefault="00F94F2E" w:rsidP="008D1FE2">
            <w:pPr>
              <w:ind w:left="1116" w:hangingChars="500" w:hanging="1116"/>
              <w:rPr>
                <w:rFonts w:asciiTheme="majorEastAsia" w:eastAsiaTheme="majorEastAsia" w:hAnsiTheme="majorEastAsia"/>
                <w:sz w:val="24"/>
              </w:rPr>
            </w:pPr>
            <w:r w:rsidRPr="0012163C">
              <w:rPr>
                <w:rFonts w:asciiTheme="majorEastAsia" w:eastAsiaTheme="majorEastAsia" w:hAnsiTheme="majorEastAsia" w:hint="eastAsia"/>
                <w:sz w:val="24"/>
              </w:rPr>
              <w:t>実践事例</w:t>
            </w:r>
            <w:r w:rsidR="00C63134">
              <w:rPr>
                <w:rFonts w:asciiTheme="majorEastAsia" w:eastAsiaTheme="majorEastAsia" w:hAnsiTheme="majorEastAsia" w:hint="eastAsia"/>
                <w:sz w:val="24"/>
              </w:rPr>
              <w:t xml:space="preserve">　</w:t>
            </w:r>
          </w:p>
          <w:p w:rsidR="00F94F2E" w:rsidRPr="005A2403" w:rsidRDefault="005A2403" w:rsidP="005A2403">
            <w:pPr>
              <w:ind w:firstLineChars="100" w:firstLine="193"/>
              <w:rPr>
                <w:rFonts w:asciiTheme="minorEastAsia" w:hAnsiTheme="minorEastAsia"/>
                <w:szCs w:val="21"/>
              </w:rPr>
            </w:pPr>
            <w:r>
              <w:rPr>
                <w:rFonts w:asciiTheme="minorEastAsia" w:hAnsiTheme="minorEastAsia" w:hint="eastAsia"/>
                <w:szCs w:val="21"/>
              </w:rPr>
              <w:t>動画再生を用いて</w:t>
            </w:r>
            <w:r w:rsidR="004F3B62" w:rsidRPr="00FA73DC">
              <w:rPr>
                <w:rFonts w:asciiTheme="minorEastAsia" w:hAnsiTheme="minorEastAsia" w:hint="eastAsia"/>
                <w:szCs w:val="21"/>
              </w:rPr>
              <w:t>、表情に注目</w:t>
            </w:r>
            <w:r>
              <w:rPr>
                <w:rFonts w:asciiTheme="minorEastAsia" w:hAnsiTheme="minorEastAsia" w:hint="eastAsia"/>
                <w:szCs w:val="21"/>
              </w:rPr>
              <w:t>して、相手の表情や行動から</w:t>
            </w:r>
            <w:r w:rsidR="008D1FE2" w:rsidRPr="00FA73DC">
              <w:rPr>
                <w:rFonts w:asciiTheme="minorEastAsia" w:hAnsiTheme="minorEastAsia" w:hint="eastAsia"/>
                <w:szCs w:val="21"/>
              </w:rPr>
              <w:t>気持ちを考えることができるように</w:t>
            </w:r>
            <w:r w:rsidR="004F3B62" w:rsidRPr="00FA73DC">
              <w:rPr>
                <w:rFonts w:asciiTheme="minorEastAsia" w:hAnsiTheme="minorEastAsia" w:hint="eastAsia"/>
                <w:szCs w:val="21"/>
              </w:rPr>
              <w:t>する</w:t>
            </w:r>
            <w:r w:rsidR="00C63134" w:rsidRPr="00FA73DC">
              <w:rPr>
                <w:rFonts w:asciiTheme="minorEastAsia" w:hAnsiTheme="minorEastAsia" w:hint="eastAsia"/>
                <w:szCs w:val="21"/>
              </w:rPr>
              <w:t>。</w:t>
            </w:r>
          </w:p>
        </w:tc>
      </w:tr>
    </w:tbl>
    <w:p w:rsidR="00F94F2E" w:rsidRPr="00FD7460" w:rsidRDefault="00F94F2E"/>
    <w:p w:rsidR="005762CA" w:rsidRPr="005762CA" w:rsidRDefault="005762CA">
      <w:pPr>
        <w:rPr>
          <w:rFonts w:asciiTheme="majorEastAsia" w:eastAsiaTheme="majorEastAsia" w:hAnsiTheme="majorEastAsia"/>
          <w:sz w:val="24"/>
        </w:rPr>
      </w:pPr>
      <w:r w:rsidRPr="005762CA">
        <w:rPr>
          <w:rFonts w:asciiTheme="majorEastAsia" w:eastAsiaTheme="majorEastAsia" w:hAnsiTheme="majorEastAsia" w:hint="eastAsia"/>
          <w:sz w:val="24"/>
        </w:rPr>
        <w:t>１　対象児童・生徒の</w:t>
      </w:r>
      <w:r>
        <w:rPr>
          <w:rFonts w:asciiTheme="majorEastAsia" w:eastAsiaTheme="majorEastAsia" w:hAnsiTheme="majorEastAsia" w:hint="eastAsia"/>
          <w:sz w:val="24"/>
        </w:rPr>
        <w:t>実態</w:t>
      </w:r>
    </w:p>
    <w:p w:rsidR="005762CA" w:rsidRDefault="005762CA" w:rsidP="005762CA">
      <w:pPr>
        <w:pStyle w:val="aa"/>
        <w:numPr>
          <w:ilvl w:val="0"/>
          <w:numId w:val="1"/>
        </w:numPr>
        <w:ind w:leftChars="0"/>
        <w:rPr>
          <w:rFonts w:asciiTheme="majorEastAsia" w:eastAsiaTheme="majorEastAsia" w:hAnsiTheme="majorEastAsia"/>
        </w:rPr>
      </w:pPr>
      <w:bookmarkStart w:id="0" w:name="_Hlk58417502"/>
      <w:r w:rsidRPr="008447B7">
        <w:rPr>
          <w:rFonts w:asciiTheme="majorEastAsia" w:eastAsiaTheme="majorEastAsia" w:hAnsiTheme="majorEastAsia" w:hint="eastAsia"/>
        </w:rPr>
        <w:t>基本情報</w:t>
      </w:r>
    </w:p>
    <w:tbl>
      <w:tblPr>
        <w:tblStyle w:val="a3"/>
        <w:tblW w:w="0" w:type="auto"/>
        <w:tblLook w:val="04A0" w:firstRow="1" w:lastRow="0" w:firstColumn="1" w:lastColumn="0" w:noHBand="0" w:noVBand="1"/>
      </w:tblPr>
      <w:tblGrid>
        <w:gridCol w:w="8494"/>
      </w:tblGrid>
      <w:tr w:rsidR="00F94F2E" w:rsidTr="00D84AFA">
        <w:tc>
          <w:tcPr>
            <w:tcW w:w="8494" w:type="dxa"/>
          </w:tcPr>
          <w:bookmarkEnd w:id="0"/>
          <w:p w:rsidR="00EB3836" w:rsidRDefault="00EB3836" w:rsidP="00EB3836">
            <w:pPr>
              <w:rPr>
                <w:rFonts w:asciiTheme="minorEastAsia" w:hAnsiTheme="minorEastAsia"/>
              </w:rPr>
            </w:pPr>
            <w:r>
              <w:rPr>
                <w:rFonts w:asciiTheme="minorEastAsia" w:hAnsiTheme="minorEastAsia" w:hint="eastAsia"/>
              </w:rPr>
              <w:t xml:space="preserve">対象児童　　</w:t>
            </w:r>
            <w:r w:rsidR="00F94F2E" w:rsidRPr="00EB3836">
              <w:rPr>
                <w:rFonts w:asciiTheme="minorEastAsia" w:hAnsiTheme="minorEastAsia" w:hint="eastAsia"/>
              </w:rPr>
              <w:t>障害種別</w:t>
            </w:r>
            <w:r>
              <w:rPr>
                <w:rFonts w:asciiTheme="minorEastAsia" w:hAnsiTheme="minorEastAsia" w:hint="eastAsia"/>
              </w:rPr>
              <w:t>：</w:t>
            </w:r>
            <w:r w:rsidR="00E35650" w:rsidRPr="00EB3836">
              <w:rPr>
                <w:rFonts w:asciiTheme="minorEastAsia" w:hAnsiTheme="minorEastAsia" w:hint="eastAsia"/>
              </w:rPr>
              <w:t>注意欠陥多動性障害</w:t>
            </w:r>
          </w:p>
          <w:p w:rsidR="00EB3836" w:rsidRDefault="00EB3836" w:rsidP="00EB3836">
            <w:pPr>
              <w:rPr>
                <w:rFonts w:asciiTheme="minorEastAsia" w:hAnsiTheme="minorEastAsia"/>
              </w:rPr>
            </w:pPr>
          </w:p>
          <w:p w:rsidR="00EB3836" w:rsidRDefault="00EB3836" w:rsidP="00EB3836">
            <w:pPr>
              <w:rPr>
                <w:rFonts w:asciiTheme="minorEastAsia" w:hAnsiTheme="minorEastAsia"/>
              </w:rPr>
            </w:pPr>
            <w:r>
              <w:rPr>
                <w:rFonts w:asciiTheme="minorEastAsia" w:hAnsiTheme="minorEastAsia" w:hint="eastAsia"/>
              </w:rPr>
              <w:t>小集団児童　障害種別：自閉症</w:t>
            </w:r>
          </w:p>
          <w:p w:rsidR="00EB3836" w:rsidRDefault="00EB3836" w:rsidP="00EB3836">
            <w:pPr>
              <w:ind w:firstLineChars="600" w:firstLine="1160"/>
              <w:rPr>
                <w:rFonts w:asciiTheme="minorEastAsia" w:hAnsiTheme="minorEastAsia"/>
              </w:rPr>
            </w:pPr>
            <w:r>
              <w:rPr>
                <w:rFonts w:asciiTheme="minorEastAsia" w:hAnsiTheme="minorEastAsia" w:hint="eastAsia"/>
              </w:rPr>
              <w:t>障害種別：注意欠陥多動性障害</w:t>
            </w:r>
          </w:p>
          <w:p w:rsidR="00EB3836" w:rsidRDefault="00EB3836" w:rsidP="00EB3836">
            <w:pPr>
              <w:ind w:firstLineChars="600" w:firstLine="1160"/>
              <w:rPr>
                <w:rFonts w:asciiTheme="minorEastAsia" w:hAnsiTheme="minorEastAsia"/>
              </w:rPr>
            </w:pPr>
            <w:bookmarkStart w:id="1" w:name="_GoBack"/>
            <w:bookmarkEnd w:id="1"/>
            <w:r>
              <w:rPr>
                <w:rFonts w:asciiTheme="minorEastAsia" w:hAnsiTheme="minorEastAsia" w:hint="eastAsia"/>
              </w:rPr>
              <w:t xml:space="preserve">障害種別：情緒障害　</w:t>
            </w:r>
          </w:p>
          <w:p w:rsidR="00CE667B" w:rsidRPr="00EB3836" w:rsidRDefault="00CE667B" w:rsidP="00EB3836">
            <w:pPr>
              <w:ind w:firstLineChars="600" w:firstLine="1160"/>
              <w:rPr>
                <w:rFonts w:asciiTheme="minorEastAsia" w:hAnsiTheme="minorEastAsia"/>
              </w:rPr>
            </w:pPr>
            <w:r>
              <w:rPr>
                <w:rFonts w:asciiTheme="minorEastAsia" w:hAnsiTheme="minorEastAsia" w:hint="eastAsia"/>
              </w:rPr>
              <w:t xml:space="preserve">　　　　　　　　　　　　　　　　　　　　　　計４人　の小集団指導グループ</w:t>
            </w:r>
          </w:p>
        </w:tc>
      </w:tr>
    </w:tbl>
    <w:p w:rsidR="00F94F2E" w:rsidRPr="00F94F2E" w:rsidRDefault="00F94F2E" w:rsidP="00F94F2E">
      <w:pPr>
        <w:rPr>
          <w:rFonts w:asciiTheme="majorEastAsia" w:eastAsiaTheme="majorEastAsia" w:hAnsiTheme="majorEastAsia"/>
          <w:sz w:val="24"/>
        </w:rPr>
      </w:pPr>
    </w:p>
    <w:p w:rsidR="005762CA" w:rsidRPr="008447B7" w:rsidRDefault="005762CA" w:rsidP="005762CA">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学習上又は生活上の困難</w:t>
      </w:r>
    </w:p>
    <w:tbl>
      <w:tblPr>
        <w:tblStyle w:val="a3"/>
        <w:tblW w:w="0" w:type="auto"/>
        <w:tblLook w:val="04A0" w:firstRow="1" w:lastRow="0" w:firstColumn="1" w:lastColumn="0" w:noHBand="0" w:noVBand="1"/>
      </w:tblPr>
      <w:tblGrid>
        <w:gridCol w:w="8494"/>
      </w:tblGrid>
      <w:tr w:rsidR="00C730EF" w:rsidTr="00C730EF">
        <w:tc>
          <w:tcPr>
            <w:tcW w:w="8494" w:type="dxa"/>
          </w:tcPr>
          <w:p w:rsidR="00556CFA" w:rsidRPr="001D0754" w:rsidRDefault="00834717" w:rsidP="00861C87">
            <w:pPr>
              <w:ind w:firstLineChars="100" w:firstLine="193"/>
            </w:pPr>
            <w:r>
              <w:rPr>
                <w:rFonts w:hint="eastAsia"/>
              </w:rPr>
              <w:t>集団行動の際に、指示を覚えてい</w:t>
            </w:r>
            <w:r w:rsidR="001D0754">
              <w:rPr>
                <w:rFonts w:hint="eastAsia"/>
              </w:rPr>
              <w:t>なかったり、衝動的に行動したりすることがある。また、</w:t>
            </w:r>
            <w:r w:rsidR="00001F85">
              <w:rPr>
                <w:rFonts w:hint="eastAsia"/>
              </w:rPr>
              <w:t>自分</w:t>
            </w:r>
            <w:r w:rsidR="00DB62A1">
              <w:rPr>
                <w:rFonts w:hint="eastAsia"/>
              </w:rPr>
              <w:t>と相手</w:t>
            </w:r>
            <w:r w:rsidR="00001F85">
              <w:rPr>
                <w:rFonts w:hint="eastAsia"/>
              </w:rPr>
              <w:t>の思いや考え</w:t>
            </w:r>
            <w:r w:rsidR="00DB62A1">
              <w:rPr>
                <w:rFonts w:hint="eastAsia"/>
              </w:rPr>
              <w:t>がずれることから</w:t>
            </w:r>
            <w:r w:rsidR="00001F85">
              <w:rPr>
                <w:rFonts w:hint="eastAsia"/>
              </w:rPr>
              <w:t>、友達と</w:t>
            </w:r>
            <w:r w:rsidR="001D0754">
              <w:rPr>
                <w:rFonts w:hint="eastAsia"/>
              </w:rPr>
              <w:t>の意思疎通がうまくいか</w:t>
            </w:r>
            <w:r w:rsidR="00DB62A1">
              <w:rPr>
                <w:rFonts w:hint="eastAsia"/>
              </w:rPr>
              <w:t>なかったり、行動と感情のコントロールがうまくできなかったりする。</w:t>
            </w:r>
          </w:p>
        </w:tc>
      </w:tr>
    </w:tbl>
    <w:p w:rsidR="00BD6562" w:rsidRDefault="00BD6562"/>
    <w:p w:rsidR="005762CA" w:rsidRPr="008447B7" w:rsidRDefault="005762CA" w:rsidP="005762CA">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困難さの背景・要因</w:t>
      </w:r>
    </w:p>
    <w:tbl>
      <w:tblPr>
        <w:tblStyle w:val="a3"/>
        <w:tblW w:w="0" w:type="auto"/>
        <w:tblLook w:val="04A0" w:firstRow="1" w:lastRow="0" w:firstColumn="1" w:lastColumn="0" w:noHBand="0" w:noVBand="1"/>
      </w:tblPr>
      <w:tblGrid>
        <w:gridCol w:w="8494"/>
      </w:tblGrid>
      <w:tr w:rsidR="005762CA" w:rsidTr="00D84AFA">
        <w:tc>
          <w:tcPr>
            <w:tcW w:w="8494" w:type="dxa"/>
          </w:tcPr>
          <w:p w:rsidR="005762CA" w:rsidRPr="007D5C91" w:rsidRDefault="00834717" w:rsidP="005762CA">
            <w:r>
              <w:rPr>
                <w:rFonts w:hint="eastAsia"/>
              </w:rPr>
              <w:t xml:space="preserve">　聴覚記憶の弱さがあ</w:t>
            </w:r>
            <w:r w:rsidR="001C52D9">
              <w:rPr>
                <w:rFonts w:hint="eastAsia"/>
              </w:rPr>
              <w:t>り、</w:t>
            </w:r>
            <w:r w:rsidR="00435D44">
              <w:rPr>
                <w:rFonts w:hint="eastAsia"/>
              </w:rPr>
              <w:t>注意・集中の持続も短いために、指示を聞き漏らしたり、衝動の抑制が</w:t>
            </w:r>
            <w:r w:rsidR="00210909">
              <w:rPr>
                <w:rFonts w:hint="eastAsia"/>
              </w:rPr>
              <w:t>できなかっ</w:t>
            </w:r>
            <w:r w:rsidR="00435D44">
              <w:rPr>
                <w:rFonts w:hint="eastAsia"/>
              </w:rPr>
              <w:t>たりする。</w:t>
            </w:r>
            <w:r w:rsidR="00185F89">
              <w:rPr>
                <w:rFonts w:hint="eastAsia"/>
              </w:rPr>
              <w:t>また、</w:t>
            </w:r>
            <w:r w:rsidR="00DD6085">
              <w:rPr>
                <w:rFonts w:hint="eastAsia"/>
              </w:rPr>
              <w:t>語彙が少</w:t>
            </w:r>
            <w:r w:rsidR="004C046F">
              <w:rPr>
                <w:rFonts w:hint="eastAsia"/>
              </w:rPr>
              <w:t>な</w:t>
            </w:r>
            <w:r w:rsidR="00427843">
              <w:rPr>
                <w:rFonts w:hint="eastAsia"/>
              </w:rPr>
              <w:t>く、</w:t>
            </w:r>
            <w:r>
              <w:rPr>
                <w:rFonts w:hint="eastAsia"/>
              </w:rPr>
              <w:t>自分の気持ち</w:t>
            </w:r>
            <w:r w:rsidR="00427843">
              <w:rPr>
                <w:rFonts w:hint="eastAsia"/>
              </w:rPr>
              <w:t>を</w:t>
            </w:r>
            <w:r w:rsidR="00EF373B">
              <w:rPr>
                <w:rFonts w:hint="eastAsia"/>
              </w:rPr>
              <w:t>的確</w:t>
            </w:r>
            <w:r w:rsidR="00427843">
              <w:rPr>
                <w:rFonts w:hint="eastAsia"/>
              </w:rPr>
              <w:t>に</w:t>
            </w:r>
            <w:r w:rsidR="00EF373B">
              <w:rPr>
                <w:rFonts w:hint="eastAsia"/>
              </w:rPr>
              <w:t>言葉に</w:t>
            </w:r>
            <w:r w:rsidR="00427843">
              <w:rPr>
                <w:rFonts w:hint="eastAsia"/>
              </w:rPr>
              <w:t>することが難しい。</w:t>
            </w:r>
            <w:r w:rsidR="00185F89">
              <w:rPr>
                <w:rFonts w:hint="eastAsia"/>
              </w:rPr>
              <w:t>さらに、</w:t>
            </w:r>
            <w:r w:rsidR="00DD6085">
              <w:rPr>
                <w:rFonts w:hint="eastAsia"/>
              </w:rPr>
              <w:t>気持ちと表情や行動を結び付け</w:t>
            </w:r>
            <w:r w:rsidR="004C046F">
              <w:rPr>
                <w:rFonts w:hint="eastAsia"/>
              </w:rPr>
              <w:t>て</w:t>
            </w:r>
            <w:r w:rsidR="00427843">
              <w:rPr>
                <w:rFonts w:hint="eastAsia"/>
              </w:rPr>
              <w:t>考え</w:t>
            </w:r>
            <w:r w:rsidR="004C046F">
              <w:rPr>
                <w:rFonts w:hint="eastAsia"/>
              </w:rPr>
              <w:t>られ</w:t>
            </w:r>
            <w:r w:rsidR="00F85C41">
              <w:rPr>
                <w:rFonts w:hint="eastAsia"/>
              </w:rPr>
              <w:t>ないために相手の表情を読み取れなかったり、</w:t>
            </w:r>
            <w:r w:rsidR="00427843">
              <w:rPr>
                <w:rFonts w:hint="eastAsia"/>
              </w:rPr>
              <w:t>気持ちを想像した的確な表現ができなかったり</w:t>
            </w:r>
            <w:r w:rsidR="00F85C41">
              <w:rPr>
                <w:rFonts w:hint="eastAsia"/>
              </w:rPr>
              <w:t>と</w:t>
            </w:r>
            <w:r w:rsidR="00427843">
              <w:rPr>
                <w:rFonts w:hint="eastAsia"/>
              </w:rPr>
              <w:t>、</w:t>
            </w:r>
            <w:r w:rsidR="004C046F">
              <w:rPr>
                <w:rFonts w:hint="eastAsia"/>
              </w:rPr>
              <w:t>客観的な状況把握や場面認識が難しい。そのため、友達との考え方の違いやトラブルの原因が理解できない</w:t>
            </w:r>
            <w:r w:rsidR="00FA73DC">
              <w:rPr>
                <w:rFonts w:hint="eastAsia"/>
              </w:rPr>
              <w:t>ことがある</w:t>
            </w:r>
            <w:r w:rsidR="004C046F">
              <w:rPr>
                <w:rFonts w:hint="eastAsia"/>
              </w:rPr>
              <w:t>。</w:t>
            </w:r>
          </w:p>
        </w:tc>
      </w:tr>
    </w:tbl>
    <w:p w:rsidR="005762CA" w:rsidRDefault="005762CA" w:rsidP="005762CA"/>
    <w:p w:rsidR="005762CA" w:rsidRPr="005762CA" w:rsidRDefault="005762CA" w:rsidP="005762CA">
      <w:pPr>
        <w:rPr>
          <w:rFonts w:asciiTheme="majorEastAsia" w:eastAsiaTheme="majorEastAsia" w:hAnsiTheme="majorEastAsia"/>
          <w:sz w:val="24"/>
        </w:rPr>
      </w:pPr>
      <w:r>
        <w:rPr>
          <w:rFonts w:asciiTheme="majorEastAsia" w:eastAsiaTheme="majorEastAsia" w:hAnsiTheme="majorEastAsia" w:hint="eastAsia"/>
          <w:sz w:val="24"/>
        </w:rPr>
        <w:t>２</w:t>
      </w:r>
      <w:r w:rsidRPr="005762CA">
        <w:rPr>
          <w:rFonts w:asciiTheme="majorEastAsia" w:eastAsiaTheme="majorEastAsia" w:hAnsiTheme="majorEastAsia" w:hint="eastAsia"/>
          <w:sz w:val="24"/>
        </w:rPr>
        <w:t xml:space="preserve">　対象児童・生徒の</w:t>
      </w:r>
      <w:r w:rsidR="00372BD4">
        <w:rPr>
          <w:rFonts w:asciiTheme="majorEastAsia" w:eastAsiaTheme="majorEastAsia" w:hAnsiTheme="majorEastAsia" w:hint="eastAsia"/>
          <w:sz w:val="24"/>
        </w:rPr>
        <w:t>指導目標及び指導目標を達成するために使用する教材</w:t>
      </w:r>
    </w:p>
    <w:p w:rsidR="005762CA" w:rsidRPr="008447B7" w:rsidRDefault="005762CA" w:rsidP="005762CA">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指導目標</w:t>
      </w:r>
    </w:p>
    <w:tbl>
      <w:tblPr>
        <w:tblStyle w:val="a3"/>
        <w:tblW w:w="0" w:type="auto"/>
        <w:tblLook w:val="04A0" w:firstRow="1" w:lastRow="0" w:firstColumn="1" w:lastColumn="0" w:noHBand="0" w:noVBand="1"/>
      </w:tblPr>
      <w:tblGrid>
        <w:gridCol w:w="8494"/>
      </w:tblGrid>
      <w:tr w:rsidR="005762CA" w:rsidTr="00D84AFA">
        <w:tc>
          <w:tcPr>
            <w:tcW w:w="8494" w:type="dxa"/>
          </w:tcPr>
          <w:p w:rsidR="005762CA" w:rsidRDefault="00F85C41" w:rsidP="005762CA">
            <w:r>
              <w:rPr>
                <w:rFonts w:hint="eastAsia"/>
              </w:rPr>
              <w:t>・</w:t>
            </w:r>
            <w:r w:rsidR="00834717">
              <w:rPr>
                <w:rFonts w:hint="eastAsia"/>
              </w:rPr>
              <w:t>周囲の状況に気付いて、落ち着いて行動することができる。</w:t>
            </w:r>
          </w:p>
          <w:p w:rsidR="00834717" w:rsidRDefault="00F85C41" w:rsidP="005762CA">
            <w:r>
              <w:rPr>
                <w:rFonts w:hint="eastAsia"/>
              </w:rPr>
              <w:t>・</w:t>
            </w:r>
            <w:r w:rsidR="00834717">
              <w:rPr>
                <w:rFonts w:hint="eastAsia"/>
              </w:rPr>
              <w:t>相手の気持ちに気付いて、自分の気持ちや行動を切り替えることができる。</w:t>
            </w:r>
          </w:p>
          <w:p w:rsidR="00834717" w:rsidRPr="0099234B" w:rsidRDefault="00F85C41" w:rsidP="005762CA">
            <w:r>
              <w:rPr>
                <w:rFonts w:hint="eastAsia"/>
              </w:rPr>
              <w:t>・</w:t>
            </w:r>
            <w:r w:rsidR="00834717">
              <w:rPr>
                <w:rFonts w:hint="eastAsia"/>
              </w:rPr>
              <w:t>語彙を増やし、音と文字や言葉を</w:t>
            </w:r>
            <w:r w:rsidR="00B82C71">
              <w:rPr>
                <w:rFonts w:hint="eastAsia"/>
              </w:rPr>
              <w:t>結び</w:t>
            </w:r>
            <w:r w:rsidR="00834717">
              <w:rPr>
                <w:rFonts w:hint="eastAsia"/>
              </w:rPr>
              <w:t>付けることができる。</w:t>
            </w:r>
          </w:p>
        </w:tc>
      </w:tr>
    </w:tbl>
    <w:p w:rsidR="005762CA" w:rsidRDefault="005762CA" w:rsidP="005762CA"/>
    <w:p w:rsidR="005762CA" w:rsidRPr="008447B7" w:rsidRDefault="005762CA" w:rsidP="005762CA">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学習指導要領との関連</w:t>
      </w:r>
    </w:p>
    <w:tbl>
      <w:tblPr>
        <w:tblStyle w:val="a3"/>
        <w:tblW w:w="0" w:type="auto"/>
        <w:tblLook w:val="04A0" w:firstRow="1" w:lastRow="0" w:firstColumn="1" w:lastColumn="0" w:noHBand="0" w:noVBand="1"/>
      </w:tblPr>
      <w:tblGrid>
        <w:gridCol w:w="8494"/>
      </w:tblGrid>
      <w:tr w:rsidR="005762CA" w:rsidTr="00D84AFA">
        <w:tc>
          <w:tcPr>
            <w:tcW w:w="8494" w:type="dxa"/>
          </w:tcPr>
          <w:p w:rsidR="005762CA" w:rsidRDefault="00717670" w:rsidP="005762CA">
            <w:r>
              <w:rPr>
                <w:rFonts w:hint="eastAsia"/>
              </w:rPr>
              <w:t>思いや考えを正確に伝えるための言葉を増やし、</w:t>
            </w:r>
            <w:r w:rsidR="00EF373B">
              <w:rPr>
                <w:rFonts w:hint="eastAsia"/>
              </w:rPr>
              <w:t>相手の言葉や表情などから、相手の意図を</w:t>
            </w:r>
            <w:r w:rsidR="00E139E2">
              <w:rPr>
                <w:rFonts w:hint="eastAsia"/>
              </w:rPr>
              <w:t>推測する</w:t>
            </w:r>
            <w:r w:rsidR="00861C87">
              <w:rPr>
                <w:rFonts w:hint="eastAsia"/>
              </w:rPr>
              <w:t>。</w:t>
            </w:r>
          </w:p>
          <w:p w:rsidR="00717670" w:rsidRDefault="00EF373B" w:rsidP="00E139E2">
            <w:pPr>
              <w:ind w:firstLineChars="100" w:firstLine="193"/>
            </w:pPr>
            <w:r>
              <w:rPr>
                <w:rFonts w:hint="eastAsia"/>
              </w:rPr>
              <w:t>６　コミュニケーション</w:t>
            </w:r>
            <w:r w:rsidR="00E139E2">
              <w:rPr>
                <w:rFonts w:hint="eastAsia"/>
              </w:rPr>
              <w:t xml:space="preserve">　</w:t>
            </w:r>
            <w:r>
              <w:rPr>
                <w:rFonts w:hint="eastAsia"/>
              </w:rPr>
              <w:t>（２）言語の受容と表出に関すること</w:t>
            </w:r>
          </w:p>
          <w:p w:rsidR="00261ECA" w:rsidRDefault="00717670" w:rsidP="00E139E2">
            <w:pPr>
              <w:ind w:firstLineChars="100" w:firstLine="193"/>
            </w:pPr>
            <w:r>
              <w:rPr>
                <w:rFonts w:hint="eastAsia"/>
              </w:rPr>
              <w:t>６　コミュニケーション</w:t>
            </w:r>
            <w:r w:rsidR="00EF373B">
              <w:rPr>
                <w:rFonts w:hint="eastAsia"/>
              </w:rPr>
              <w:t xml:space="preserve">　（３）</w:t>
            </w:r>
            <w:r>
              <w:rPr>
                <w:rFonts w:hint="eastAsia"/>
              </w:rPr>
              <w:t>言語の形成と活用に関すること</w:t>
            </w:r>
          </w:p>
          <w:p w:rsidR="000D0730" w:rsidRDefault="000D0730" w:rsidP="00E139E2">
            <w:pPr>
              <w:ind w:firstLineChars="100" w:firstLine="193"/>
            </w:pPr>
          </w:p>
          <w:p w:rsidR="00E139E2" w:rsidRDefault="00E139E2" w:rsidP="005762CA">
            <w:r>
              <w:rPr>
                <w:rFonts w:hint="eastAsia"/>
              </w:rPr>
              <w:t>自己の理解と自分の行動や感情の調整</w:t>
            </w:r>
            <w:r w:rsidR="006430C8">
              <w:rPr>
                <w:rFonts w:hint="eastAsia"/>
              </w:rPr>
              <w:t>をする</w:t>
            </w:r>
            <w:r w:rsidR="00861C87">
              <w:rPr>
                <w:rFonts w:hint="eastAsia"/>
              </w:rPr>
              <w:t>。</w:t>
            </w:r>
          </w:p>
          <w:p w:rsidR="00E139E2" w:rsidRPr="00E139E2" w:rsidRDefault="00E139E2" w:rsidP="00E139E2">
            <w:pPr>
              <w:ind w:firstLineChars="100" w:firstLine="193"/>
            </w:pPr>
            <w:r>
              <w:rPr>
                <w:rFonts w:hint="eastAsia"/>
              </w:rPr>
              <w:t>２　心理的な安定　　（１）情緒の安定に関すること</w:t>
            </w:r>
          </w:p>
          <w:p w:rsidR="00261ECA" w:rsidRPr="00372BD4" w:rsidRDefault="00261ECA" w:rsidP="00E139E2">
            <w:pPr>
              <w:ind w:firstLineChars="100" w:firstLine="193"/>
            </w:pPr>
            <w:r>
              <w:rPr>
                <w:rFonts w:hint="eastAsia"/>
              </w:rPr>
              <w:t>３　人間関係の形成　（３）自己の理解と行動の調整に関すること</w:t>
            </w:r>
          </w:p>
        </w:tc>
      </w:tr>
    </w:tbl>
    <w:p w:rsidR="00804964" w:rsidRDefault="00804964" w:rsidP="005762CA"/>
    <w:p w:rsidR="00372BD4" w:rsidRDefault="00372BD4" w:rsidP="00372BD4">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lastRenderedPageBreak/>
        <w:t>指導目標を達成するために使用する教材（ＩＣＴ教材</w:t>
      </w:r>
      <w:r w:rsidR="0099565C">
        <w:rPr>
          <w:rFonts w:asciiTheme="majorEastAsia" w:eastAsiaTheme="majorEastAsia" w:hAnsiTheme="majorEastAsia" w:hint="eastAsia"/>
        </w:rPr>
        <w:t>等</w:t>
      </w:r>
      <w:r>
        <w:rPr>
          <w:rFonts w:asciiTheme="majorEastAsia" w:eastAsiaTheme="majorEastAsia" w:hAnsiTheme="majorEastAsia" w:hint="eastAsia"/>
        </w:rPr>
        <w:t>を含む）</w:t>
      </w:r>
    </w:p>
    <w:tbl>
      <w:tblPr>
        <w:tblStyle w:val="a3"/>
        <w:tblW w:w="0" w:type="auto"/>
        <w:tblLook w:val="04A0" w:firstRow="1" w:lastRow="0" w:firstColumn="1" w:lastColumn="0" w:noHBand="0" w:noVBand="1"/>
      </w:tblPr>
      <w:tblGrid>
        <w:gridCol w:w="8494"/>
      </w:tblGrid>
      <w:tr w:rsidR="00372BD4" w:rsidTr="00DB5824">
        <w:tc>
          <w:tcPr>
            <w:tcW w:w="8494" w:type="dxa"/>
            <w:shd w:val="clear" w:color="auto" w:fill="auto"/>
          </w:tcPr>
          <w:p w:rsidR="00AE5F7E" w:rsidRPr="00DB5824" w:rsidRDefault="00362370" w:rsidP="00AE5F7E">
            <w:r w:rsidRPr="00DB5824">
              <w:rPr>
                <w:rFonts w:hint="eastAsia"/>
              </w:rPr>
              <w:t>・</w:t>
            </w:r>
            <w:r w:rsidR="00AE5F7E" w:rsidRPr="00DB5824">
              <w:rPr>
                <w:rFonts w:hint="eastAsia"/>
              </w:rPr>
              <w:t>ＩＣＴ機器</w:t>
            </w:r>
            <w:r w:rsidR="00FD7460" w:rsidRPr="00DB5824">
              <w:rPr>
                <w:rFonts w:hint="eastAsia"/>
              </w:rPr>
              <w:t>（</w:t>
            </w:r>
            <w:r w:rsidR="00FD7460" w:rsidRPr="00DB5824">
              <w:rPr>
                <w:rFonts w:hint="eastAsia"/>
              </w:rPr>
              <w:t>i</w:t>
            </w:r>
            <w:r w:rsidR="00FD7460" w:rsidRPr="00DB5824">
              <w:t>Pad</w:t>
            </w:r>
            <w:r w:rsidR="00FD7460" w:rsidRPr="00DB5824">
              <w:rPr>
                <w:rFonts w:hint="eastAsia"/>
              </w:rPr>
              <w:t>）</w:t>
            </w:r>
            <w:r w:rsidRPr="00DB5824">
              <w:rPr>
                <w:rFonts w:hint="eastAsia"/>
              </w:rPr>
              <w:t>カメラ機能、録音機能</w:t>
            </w:r>
          </w:p>
          <w:p w:rsidR="005C2D94" w:rsidRPr="00DB5824" w:rsidRDefault="005C2D94" w:rsidP="00AE5F7E">
            <w:r w:rsidRPr="00DB5824">
              <w:rPr>
                <w:rFonts w:hint="eastAsia"/>
              </w:rPr>
              <w:t>・ＩＣＴ機器（スクリーン）映像投影</w:t>
            </w:r>
          </w:p>
          <w:p w:rsidR="009A64FC" w:rsidRPr="00DB5824" w:rsidRDefault="009A64FC" w:rsidP="00AE5F7E">
            <w:r w:rsidRPr="00DB5824">
              <w:rPr>
                <w:rFonts w:hint="eastAsia"/>
              </w:rPr>
              <w:t xml:space="preserve">・鏡　</w:t>
            </w:r>
            <w:r w:rsidR="00DB5824" w:rsidRPr="00DB5824">
              <w:rPr>
                <w:rFonts w:hint="eastAsia"/>
              </w:rPr>
              <w:t>（</w:t>
            </w:r>
            <w:r w:rsidRPr="00DB5824">
              <w:rPr>
                <w:rFonts w:hint="eastAsia"/>
              </w:rPr>
              <w:t>児童用タブレット端末・カメラ機能</w:t>
            </w:r>
            <w:r w:rsidR="00DB5824" w:rsidRPr="00DB5824">
              <w:rPr>
                <w:rFonts w:hint="eastAsia"/>
              </w:rPr>
              <w:t>）</w:t>
            </w:r>
          </w:p>
          <w:p w:rsidR="00DB5824" w:rsidRPr="00DB5824" w:rsidRDefault="00362370" w:rsidP="00AE5F7E">
            <w:pPr>
              <w:rPr>
                <w:shd w:val="pct15" w:color="auto" w:fill="FFFFFF"/>
              </w:rPr>
            </w:pPr>
            <w:r w:rsidRPr="00DB5824">
              <w:rPr>
                <w:rFonts w:hint="eastAsia"/>
              </w:rPr>
              <w:t>・表情絵カード</w:t>
            </w:r>
            <w:r w:rsidR="00B73F48" w:rsidRPr="00DB5824">
              <w:rPr>
                <w:rFonts w:hint="eastAsia"/>
              </w:rPr>
              <w:t>・気持ちカード</w:t>
            </w:r>
            <w:r w:rsidRPr="00DB5824">
              <w:rPr>
                <w:rFonts w:hint="eastAsia"/>
              </w:rPr>
              <w:t xml:space="preserve">　</w:t>
            </w:r>
            <w:r w:rsidR="00DB5824" w:rsidRPr="00DB5824">
              <w:rPr>
                <w:rFonts w:hint="eastAsia"/>
              </w:rPr>
              <w:t>（</w:t>
            </w:r>
            <w:r w:rsidR="00B73F48" w:rsidRPr="00DB5824">
              <w:rPr>
                <w:rFonts w:hint="eastAsia"/>
              </w:rPr>
              <w:t>児童用タブレット端末・教材作成「つくるんです」</w:t>
            </w:r>
            <w:r w:rsidR="00DB5824" w:rsidRPr="00DB5824">
              <w:rPr>
                <w:rFonts w:hint="eastAsia"/>
              </w:rPr>
              <w:t>）</w:t>
            </w:r>
          </w:p>
        </w:tc>
      </w:tr>
    </w:tbl>
    <w:p w:rsidR="000D0730" w:rsidRDefault="000D0730" w:rsidP="00FA43BF">
      <w:pPr>
        <w:widowControl/>
        <w:jc w:val="left"/>
        <w:rPr>
          <w:rFonts w:asciiTheme="majorEastAsia" w:eastAsiaTheme="majorEastAsia" w:hAnsiTheme="majorEastAsia"/>
          <w:sz w:val="24"/>
        </w:rPr>
      </w:pPr>
    </w:p>
    <w:p w:rsidR="00372BD4" w:rsidRPr="00F94F2E" w:rsidRDefault="00F94F2E" w:rsidP="00FA43BF">
      <w:pPr>
        <w:widowControl/>
        <w:jc w:val="left"/>
        <w:rPr>
          <w:rFonts w:asciiTheme="majorEastAsia" w:eastAsiaTheme="majorEastAsia" w:hAnsiTheme="majorEastAsia"/>
          <w:sz w:val="24"/>
        </w:rPr>
      </w:pPr>
      <w:r>
        <w:rPr>
          <w:rFonts w:asciiTheme="majorEastAsia" w:eastAsiaTheme="majorEastAsia" w:hAnsiTheme="majorEastAsia" w:hint="eastAsia"/>
          <w:sz w:val="24"/>
        </w:rPr>
        <w:t>３</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ＩＣＴ教材等</w:t>
      </w:r>
      <w:r w:rsidR="005A12DC">
        <w:rPr>
          <w:rFonts w:asciiTheme="majorEastAsia" w:eastAsiaTheme="majorEastAsia" w:hAnsiTheme="majorEastAsia" w:hint="eastAsia"/>
          <w:sz w:val="24"/>
        </w:rPr>
        <w:t>を使った指導について</w:t>
      </w:r>
    </w:p>
    <w:p w:rsidR="00C42FBD" w:rsidRDefault="00872470" w:rsidP="00F94F2E">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課題</w:t>
      </w:r>
      <w:r w:rsidR="00F94F2E">
        <w:rPr>
          <w:rFonts w:asciiTheme="majorEastAsia" w:eastAsiaTheme="majorEastAsia" w:hAnsiTheme="majorEastAsia" w:hint="eastAsia"/>
        </w:rPr>
        <w:t>場面</w:t>
      </w:r>
    </w:p>
    <w:tbl>
      <w:tblPr>
        <w:tblStyle w:val="a3"/>
        <w:tblW w:w="0" w:type="auto"/>
        <w:tblLook w:val="04A0" w:firstRow="1" w:lastRow="0" w:firstColumn="1" w:lastColumn="0" w:noHBand="0" w:noVBand="1"/>
      </w:tblPr>
      <w:tblGrid>
        <w:gridCol w:w="8494"/>
      </w:tblGrid>
      <w:tr w:rsidR="00F94F2E" w:rsidTr="00D84AFA">
        <w:tc>
          <w:tcPr>
            <w:tcW w:w="8494" w:type="dxa"/>
          </w:tcPr>
          <w:p w:rsidR="00F94F2E" w:rsidRDefault="00554228" w:rsidP="00B82C71">
            <w:pPr>
              <w:pStyle w:val="aa"/>
              <w:tabs>
                <w:tab w:val="left" w:pos="458"/>
              </w:tabs>
              <w:ind w:leftChars="0" w:left="175"/>
            </w:pPr>
            <w:r>
              <w:rPr>
                <w:rFonts w:hint="eastAsia"/>
              </w:rPr>
              <w:t>・</w:t>
            </w:r>
            <w:r w:rsidR="00F94F2E">
              <w:rPr>
                <w:rFonts w:hint="eastAsia"/>
              </w:rPr>
              <w:t>気持ちや出来事の整理と自己コントロールや表現に関する場</w:t>
            </w:r>
            <w:r w:rsidR="00B82C71">
              <w:rPr>
                <w:rFonts w:hint="eastAsia"/>
              </w:rPr>
              <w:t>面</w:t>
            </w:r>
          </w:p>
          <w:p w:rsidR="00B82C71" w:rsidRPr="00802475" w:rsidRDefault="00554228" w:rsidP="00B82C71">
            <w:pPr>
              <w:pStyle w:val="aa"/>
              <w:tabs>
                <w:tab w:val="left" w:pos="458"/>
              </w:tabs>
              <w:ind w:leftChars="0" w:left="175"/>
            </w:pPr>
            <w:r>
              <w:rPr>
                <w:rFonts w:hint="eastAsia"/>
              </w:rPr>
              <w:t>・</w:t>
            </w:r>
            <w:r w:rsidR="00802475">
              <w:rPr>
                <w:rFonts w:hint="eastAsia"/>
              </w:rPr>
              <w:t>大切な話を聴く場面</w:t>
            </w:r>
          </w:p>
          <w:p w:rsidR="00966B3D" w:rsidRDefault="00BF4076" w:rsidP="005A2403">
            <w:pPr>
              <w:pStyle w:val="aa"/>
              <w:tabs>
                <w:tab w:val="left" w:pos="458"/>
              </w:tabs>
              <w:ind w:leftChars="0" w:left="175" w:firstLineChars="100" w:firstLine="193"/>
            </w:pPr>
            <w:r>
              <w:rPr>
                <w:rFonts w:hint="eastAsia"/>
              </w:rPr>
              <w:t>教材をスクリーンで提示することによって</w:t>
            </w:r>
            <w:r w:rsidR="005A2403">
              <w:rPr>
                <w:rFonts w:hint="eastAsia"/>
              </w:rPr>
              <w:t>表情に着目し</w:t>
            </w:r>
            <w:r>
              <w:rPr>
                <w:rFonts w:hint="eastAsia"/>
              </w:rPr>
              <w:t>、</w:t>
            </w:r>
            <w:r w:rsidR="005A2403">
              <w:rPr>
                <w:rFonts w:hint="eastAsia"/>
              </w:rPr>
              <w:t>相手の表情や行動から気持ちを読み取ったり、場面ごとの様子を捉えて状況の流れを視覚的に追ったりすることができるようにする。</w:t>
            </w:r>
          </w:p>
          <w:p w:rsidR="005A2403" w:rsidRPr="00B82C71" w:rsidRDefault="005A2403" w:rsidP="00B82C71">
            <w:pPr>
              <w:pStyle w:val="aa"/>
              <w:tabs>
                <w:tab w:val="left" w:pos="458"/>
              </w:tabs>
              <w:ind w:leftChars="0" w:left="175"/>
            </w:pPr>
            <w:r>
              <w:rPr>
                <w:rFonts w:hint="eastAsia"/>
              </w:rPr>
              <w:t xml:space="preserve">　また、見落としや聞き漏らしがあった場合には、動画画面を繰り返し再生したり、コマ送りしたりして確認できるようにする。</w:t>
            </w:r>
          </w:p>
        </w:tc>
      </w:tr>
    </w:tbl>
    <w:p w:rsidR="00F94F2E" w:rsidRDefault="00F94F2E" w:rsidP="00F94F2E"/>
    <w:p w:rsidR="00FA43BF" w:rsidRDefault="00FA43BF" w:rsidP="00FA43BF">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実践事例</w:t>
      </w:r>
    </w:p>
    <w:tbl>
      <w:tblPr>
        <w:tblStyle w:val="a3"/>
        <w:tblW w:w="0" w:type="auto"/>
        <w:tblLook w:val="04A0" w:firstRow="1" w:lastRow="0" w:firstColumn="1" w:lastColumn="0" w:noHBand="0" w:noVBand="1"/>
      </w:tblPr>
      <w:tblGrid>
        <w:gridCol w:w="8494"/>
      </w:tblGrid>
      <w:tr w:rsidR="00FA43BF" w:rsidTr="00D84AFA">
        <w:tc>
          <w:tcPr>
            <w:tcW w:w="8494" w:type="dxa"/>
          </w:tcPr>
          <w:p w:rsidR="00FA43BF" w:rsidRDefault="00804964" w:rsidP="00D84AFA">
            <w:r>
              <w:rPr>
                <w:rFonts w:hint="eastAsia"/>
              </w:rPr>
              <w:t>【</w:t>
            </w:r>
            <w:r w:rsidR="008529C7">
              <w:rPr>
                <w:rFonts w:hint="eastAsia"/>
              </w:rPr>
              <w:t>学習の展開</w:t>
            </w:r>
            <w:r>
              <w:rPr>
                <w:rFonts w:hint="eastAsia"/>
              </w:rPr>
              <w:t>：</w:t>
            </w:r>
            <w:r w:rsidR="005E2B58">
              <w:rPr>
                <w:rFonts w:hint="eastAsia"/>
              </w:rPr>
              <w:t>小集団　コミュニケーション</w:t>
            </w:r>
            <w:r>
              <w:rPr>
                <w:rFonts w:hint="eastAsia"/>
              </w:rPr>
              <w:t>指導</w:t>
            </w:r>
            <w:r w:rsidR="00D6375D">
              <w:rPr>
                <w:rFonts w:hint="eastAsia"/>
              </w:rPr>
              <w:t xml:space="preserve">　３０分</w:t>
            </w:r>
            <w:r>
              <w:rPr>
                <w:rFonts w:hint="eastAsia"/>
              </w:rPr>
              <w:t>】</w:t>
            </w:r>
          </w:p>
          <w:p w:rsidR="008529C7" w:rsidRDefault="008529C7" w:rsidP="00D84AFA">
            <w:r>
              <w:rPr>
                <w:rFonts w:hint="eastAsia"/>
              </w:rPr>
              <w:t>第一次　「どんな顔？」</w:t>
            </w:r>
          </w:p>
          <w:p w:rsidR="008529C7" w:rsidRDefault="00804964" w:rsidP="008529C7">
            <w:pPr>
              <w:ind w:left="193" w:hangingChars="100" w:hanging="193"/>
            </w:pPr>
            <w:r>
              <w:rPr>
                <w:rFonts w:hint="eastAsia"/>
              </w:rPr>
              <w:t xml:space="preserve">１　</w:t>
            </w:r>
            <w:r w:rsidR="008529C7">
              <w:rPr>
                <w:rFonts w:hint="eastAsia"/>
              </w:rPr>
              <w:t>「嬉しい」「とても嬉しい」「イライラ」「困る」「悲しい」「びっくり」「がっかり」「</w:t>
            </w:r>
            <w:r w:rsidR="005E2B58">
              <w:rPr>
                <w:rFonts w:hint="eastAsia"/>
              </w:rPr>
              <w:t>不思議な気持ち・なんだろう</w:t>
            </w:r>
            <w:r w:rsidR="008529C7">
              <w:rPr>
                <w:rFonts w:hint="eastAsia"/>
              </w:rPr>
              <w:t>」の表情絵を見せてまゆげや目、口などに注目するようにし、それぞれの絵に合った気持ちの言葉（場面）を話し合う。（１０分）</w:t>
            </w:r>
          </w:p>
          <w:p w:rsidR="008529C7" w:rsidRDefault="00804964" w:rsidP="00D84AFA">
            <w:r>
              <w:rPr>
                <w:rFonts w:hint="eastAsia"/>
              </w:rPr>
              <w:t xml:space="preserve">２　</w:t>
            </w:r>
            <w:r w:rsidR="008529C7">
              <w:rPr>
                <w:rFonts w:hint="eastAsia"/>
              </w:rPr>
              <w:t>自分で鏡を見て、それぞれの表情を練習する。（５分）</w:t>
            </w:r>
          </w:p>
          <w:p w:rsidR="00804964" w:rsidRDefault="00804964" w:rsidP="005E2B58">
            <w:pPr>
              <w:ind w:left="193" w:hangingChars="100" w:hanging="193"/>
            </w:pPr>
            <w:r>
              <w:rPr>
                <w:rFonts w:hint="eastAsia"/>
              </w:rPr>
              <w:t xml:space="preserve">３　</w:t>
            </w:r>
            <w:r w:rsidR="008529C7">
              <w:rPr>
                <w:rFonts w:hint="eastAsia"/>
              </w:rPr>
              <w:t>一人ずつ「プレゼント」をもらい、それを開ける場面を見て、友達の気持ち</w:t>
            </w:r>
            <w:r w:rsidR="005E2B58">
              <w:rPr>
                <w:rFonts w:hint="eastAsia"/>
              </w:rPr>
              <w:t>（</w:t>
            </w:r>
            <w:r>
              <w:rPr>
                <w:rFonts w:hint="eastAsia"/>
              </w:rPr>
              <w:t>①</w:t>
            </w:r>
            <w:r w:rsidR="005E2B58">
              <w:rPr>
                <w:rFonts w:hint="eastAsia"/>
              </w:rPr>
              <w:t>欲しいプレゼントをもらって「嬉しい</w:t>
            </w:r>
            <w:r>
              <w:rPr>
                <w:rFonts w:hint="eastAsia"/>
              </w:rPr>
              <w:t>」　②</w:t>
            </w:r>
            <w:r w:rsidR="005E2B58">
              <w:rPr>
                <w:rFonts w:hint="eastAsia"/>
              </w:rPr>
              <w:t xml:space="preserve">苦手な漢字のテストをプレゼントされて「悲しい」　</w:t>
            </w:r>
            <w:r>
              <w:rPr>
                <w:rFonts w:hint="eastAsia"/>
              </w:rPr>
              <w:t>③</w:t>
            </w:r>
            <w:r w:rsidR="005E2B58">
              <w:rPr>
                <w:rFonts w:hint="eastAsia"/>
              </w:rPr>
              <w:t>箱から物が飛び出し「びっくり」</w:t>
            </w:r>
            <w:r>
              <w:rPr>
                <w:rFonts w:hint="eastAsia"/>
              </w:rPr>
              <w:t xml:space="preserve">　④</w:t>
            </w:r>
            <w:r w:rsidR="005E2B58">
              <w:rPr>
                <w:rFonts w:hint="eastAsia"/>
              </w:rPr>
              <w:t>箱の</w:t>
            </w:r>
            <w:r>
              <w:rPr>
                <w:rFonts w:hint="eastAsia"/>
              </w:rPr>
              <w:t>中</w:t>
            </w:r>
            <w:r w:rsidR="005E2B58">
              <w:rPr>
                <w:rFonts w:hint="eastAsia"/>
              </w:rPr>
              <w:t>に何も入っていなくて、「悲しい」など</w:t>
            </w:r>
            <w:r>
              <w:rPr>
                <w:rFonts w:hint="eastAsia"/>
              </w:rPr>
              <w:t>の場面を一人ずつ体験できるようにする</w:t>
            </w:r>
            <w:r w:rsidR="005E2B58">
              <w:rPr>
                <w:rFonts w:hint="eastAsia"/>
              </w:rPr>
              <w:t>）</w:t>
            </w:r>
            <w:r w:rsidR="008529C7">
              <w:rPr>
                <w:rFonts w:hint="eastAsia"/>
              </w:rPr>
              <w:t>を表情絵と気持ちの言葉から選択する。</w:t>
            </w:r>
            <w:r>
              <w:rPr>
                <w:rFonts w:hint="eastAsia"/>
              </w:rPr>
              <w:t xml:space="preserve">　</w:t>
            </w:r>
          </w:p>
          <w:p w:rsidR="008529C7" w:rsidRDefault="008529C7" w:rsidP="00804964">
            <w:pPr>
              <w:ind w:leftChars="100" w:left="193" w:firstLineChars="100" w:firstLine="193"/>
            </w:pPr>
            <w:r>
              <w:rPr>
                <w:rFonts w:hint="eastAsia"/>
              </w:rPr>
              <w:t>動画で表情を大きくして、再生したり、コマ送りしたり</w:t>
            </w:r>
            <w:r w:rsidR="00362287">
              <w:rPr>
                <w:rFonts w:hint="eastAsia"/>
              </w:rPr>
              <w:t>（一つの場面につき２回程度）</w:t>
            </w:r>
            <w:r>
              <w:rPr>
                <w:rFonts w:hint="eastAsia"/>
              </w:rPr>
              <w:t>して、</w:t>
            </w:r>
            <w:r w:rsidR="005E2B58">
              <w:rPr>
                <w:rFonts w:hint="eastAsia"/>
              </w:rPr>
              <w:t>自分の考えが合っていたかを確認する。</w:t>
            </w:r>
            <w:r w:rsidR="00362287">
              <w:rPr>
                <w:rFonts w:hint="eastAsia"/>
              </w:rPr>
              <w:t>（１５分）</w:t>
            </w:r>
          </w:p>
          <w:p w:rsidR="005E2B58" w:rsidRDefault="00554228" w:rsidP="00554228">
            <w:pPr>
              <w:ind w:left="580" w:hangingChars="300" w:hanging="580"/>
            </w:pPr>
            <w:r>
              <w:rPr>
                <w:rFonts w:hint="eastAsia"/>
              </w:rPr>
              <w:t>成果：</w:t>
            </w:r>
            <w:r w:rsidR="002F6413">
              <w:rPr>
                <w:rFonts w:hint="eastAsia"/>
              </w:rPr>
              <w:t>表情や様子から、気持ちを考えることができることに気付き、適切な気持ちを考えることができ</w:t>
            </w:r>
            <w:r>
              <w:rPr>
                <w:rFonts w:hint="eastAsia"/>
              </w:rPr>
              <w:t>た。</w:t>
            </w:r>
          </w:p>
          <w:p w:rsidR="002F6413" w:rsidRDefault="002F6413" w:rsidP="005E2B58">
            <w:pPr>
              <w:ind w:left="193" w:hangingChars="100" w:hanging="193"/>
            </w:pPr>
          </w:p>
          <w:p w:rsidR="005E2B58" w:rsidRDefault="005E2B58" w:rsidP="005E2B58">
            <w:pPr>
              <w:ind w:left="193" w:hangingChars="100" w:hanging="193"/>
            </w:pPr>
            <w:r>
              <w:rPr>
                <w:rFonts w:hint="eastAsia"/>
              </w:rPr>
              <w:t>第二次　「この顔</w:t>
            </w:r>
            <w:r w:rsidR="00362287">
              <w:rPr>
                <w:rFonts w:hint="eastAsia"/>
              </w:rPr>
              <w:t>、</w:t>
            </w:r>
            <w:r>
              <w:rPr>
                <w:rFonts w:hint="eastAsia"/>
              </w:rPr>
              <w:t>どんな気持ち？」</w:t>
            </w:r>
          </w:p>
          <w:p w:rsidR="00362287" w:rsidRDefault="00101DA6" w:rsidP="00D84AFA">
            <w:pPr>
              <w:ind w:left="193" w:hangingChars="100" w:hanging="193"/>
            </w:pPr>
            <w:r>
              <w:rPr>
                <w:rFonts w:hint="eastAsia"/>
              </w:rPr>
              <w:t xml:space="preserve">１　</w:t>
            </w:r>
            <w:r w:rsidR="005E2B58">
              <w:rPr>
                <w:rFonts w:hint="eastAsia"/>
              </w:rPr>
              <w:t>表情と気持ちの言葉の復習</w:t>
            </w:r>
            <w:r w:rsidR="00362287">
              <w:rPr>
                <w:rFonts w:hint="eastAsia"/>
              </w:rPr>
              <w:t>（５分）</w:t>
            </w:r>
            <w:r w:rsidR="00D84AFA">
              <w:rPr>
                <w:rFonts w:hint="eastAsia"/>
              </w:rPr>
              <w:t xml:space="preserve">　</w:t>
            </w:r>
            <w:r w:rsidR="00362287">
              <w:rPr>
                <w:rFonts w:hint="eastAsia"/>
              </w:rPr>
              <w:t>それぞれの気持ちの表情を作る練習（５分）</w:t>
            </w:r>
          </w:p>
          <w:p w:rsidR="005E2B58" w:rsidRDefault="00101DA6" w:rsidP="005E2B58">
            <w:pPr>
              <w:ind w:left="193" w:hangingChars="100" w:hanging="193"/>
            </w:pPr>
            <w:r>
              <w:rPr>
                <w:rFonts w:hint="eastAsia"/>
              </w:rPr>
              <w:t xml:space="preserve">２　</w:t>
            </w:r>
            <w:r w:rsidR="00362287">
              <w:rPr>
                <w:rFonts w:hint="eastAsia"/>
              </w:rPr>
              <w:t>寸劇（ともだちにちょっかいを出されて困っているが、笑いながら「やめて。」と伝えている場面</w:t>
            </w:r>
            <w:r w:rsidR="0068407B">
              <w:rPr>
                <w:rFonts w:hint="eastAsia"/>
              </w:rPr>
              <w:t xml:space="preserve">　３分程度の動画</w:t>
            </w:r>
            <w:r w:rsidR="00362287">
              <w:rPr>
                <w:rFonts w:hint="eastAsia"/>
              </w:rPr>
              <w:t>）を見て、表情や言葉から登場人物の気持ちを考える。</w:t>
            </w:r>
          </w:p>
          <w:p w:rsidR="00804964" w:rsidRDefault="00101DA6" w:rsidP="005E2B58">
            <w:pPr>
              <w:ind w:left="193" w:hangingChars="100" w:hanging="193"/>
            </w:pPr>
            <w:r w:rsidRPr="0012399C">
              <w:rPr>
                <w:noProof/>
              </w:rPr>
              <w:drawing>
                <wp:anchor distT="0" distB="0" distL="114300" distR="114300" simplePos="0" relativeHeight="251660288" behindDoc="0" locked="0" layoutInCell="1" allowOverlap="1">
                  <wp:simplePos x="0" y="0"/>
                  <wp:positionH relativeFrom="column">
                    <wp:posOffset>2575560</wp:posOffset>
                  </wp:positionH>
                  <wp:positionV relativeFrom="page">
                    <wp:posOffset>4220845</wp:posOffset>
                  </wp:positionV>
                  <wp:extent cx="2660650" cy="1250950"/>
                  <wp:effectExtent l="0" t="0" r="6350" b="6350"/>
                  <wp:wrapSquare wrapText="bothSides"/>
                  <wp:docPr id="1" name="図 1" descr="C:\Users\09555706\Pictures\Camera Roll\静止画保存_2021年03月22日08時29分06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555706\Pictures\Camera Roll\静止画保存_2021年03月22日08時29分06秒.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pic:blipFill>
                        <pic:spPr bwMode="auto">
                          <a:xfrm>
                            <a:off x="0" y="0"/>
                            <a:ext cx="2660650" cy="1250950"/>
                          </a:xfrm>
                          <a:prstGeom prst="rect">
                            <a:avLst/>
                          </a:prstGeom>
                          <a:noFill/>
                          <a:ln>
                            <a:noFill/>
                          </a:ln>
                          <a:extLst>
                            <a:ext uri="{53640926-AAD7-44D8-BBD7-CCE9431645EC}">
                              <a14:shadowObscured xmlns:a14="http://schemas.microsoft.com/office/drawing/2010/main"/>
                            </a:ext>
                          </a:extLst>
                        </pic:spPr>
                      </pic:pic>
                    </a:graphicData>
                  </a:graphic>
                </wp:anchor>
              </w:drawing>
            </w:r>
            <w:r w:rsidR="00D6375D">
              <w:rPr>
                <w:rFonts w:hint="eastAsia"/>
              </w:rPr>
              <w:t xml:space="preserve">　（１０</w:t>
            </w:r>
            <w:r w:rsidR="00804964">
              <w:rPr>
                <w:rFonts w:hint="eastAsia"/>
              </w:rPr>
              <w:t>分）</w:t>
            </w:r>
          </w:p>
          <w:p w:rsidR="00101DA6" w:rsidRDefault="0068407B" w:rsidP="005E2B58">
            <w:pPr>
              <w:ind w:left="193" w:hangingChars="100" w:hanging="193"/>
            </w:pPr>
            <w:r>
              <w:rPr>
                <w:rFonts w:hint="eastAsia"/>
              </w:rPr>
              <w:t xml:space="preserve">　・「やめて。」と言っているが、顔が笑っ</w:t>
            </w:r>
            <w:r w:rsidR="00101DA6">
              <w:rPr>
                <w:rFonts w:hint="eastAsia"/>
              </w:rPr>
              <w:t xml:space="preserve">　　</w:t>
            </w:r>
          </w:p>
          <w:p w:rsidR="0068407B" w:rsidRDefault="0068407B" w:rsidP="00101DA6">
            <w:pPr>
              <w:ind w:firstLineChars="200" w:firstLine="387"/>
            </w:pPr>
            <w:r>
              <w:rPr>
                <w:rFonts w:hint="eastAsia"/>
              </w:rPr>
              <w:t>ている。</w:t>
            </w:r>
          </w:p>
          <w:p w:rsidR="00101DA6" w:rsidRDefault="0068407B" w:rsidP="00101DA6">
            <w:pPr>
              <w:ind w:left="3092" w:hangingChars="1600" w:hanging="3092"/>
            </w:pPr>
            <w:r>
              <w:rPr>
                <w:rFonts w:hint="eastAsia"/>
              </w:rPr>
              <w:t xml:space="preserve">　・顔は笑っているけれど、心の中は「やめ</w:t>
            </w:r>
            <w:r w:rsidR="00101DA6">
              <w:rPr>
                <w:rFonts w:hint="eastAsia"/>
              </w:rPr>
              <w:t xml:space="preserve"> </w:t>
            </w:r>
          </w:p>
          <w:p w:rsidR="0068407B" w:rsidRDefault="0068407B" w:rsidP="00101DA6">
            <w:pPr>
              <w:ind w:leftChars="200" w:left="3093" w:hangingChars="1400" w:hanging="2706"/>
            </w:pPr>
            <w:r>
              <w:rPr>
                <w:rFonts w:hint="eastAsia"/>
              </w:rPr>
              <w:t>て。」「嫌だよ。」と言っている。</w:t>
            </w:r>
          </w:p>
          <w:p w:rsidR="00101DA6" w:rsidRDefault="00804964" w:rsidP="005E2B58">
            <w:pPr>
              <w:ind w:left="193" w:hangingChars="100" w:hanging="193"/>
            </w:pPr>
            <w:r>
              <w:rPr>
                <w:rFonts w:hint="eastAsia"/>
              </w:rPr>
              <w:t xml:space="preserve">　・笑っているから、相手の友達は嫌がっ</w:t>
            </w:r>
            <w:r w:rsidR="00101DA6">
              <w:rPr>
                <w:rFonts w:hint="eastAsia"/>
              </w:rPr>
              <w:t xml:space="preserve">　　　</w:t>
            </w:r>
          </w:p>
          <w:p w:rsidR="00804964" w:rsidRDefault="00804964" w:rsidP="00101DA6">
            <w:pPr>
              <w:ind w:firstLineChars="200" w:firstLine="387"/>
            </w:pPr>
            <w:r>
              <w:rPr>
                <w:rFonts w:hint="eastAsia"/>
              </w:rPr>
              <w:lastRenderedPageBreak/>
              <w:t>ていることに気付いていない。</w:t>
            </w:r>
          </w:p>
          <w:p w:rsidR="00D84AFA" w:rsidRDefault="00D84AFA" w:rsidP="005E2B58">
            <w:pPr>
              <w:ind w:left="193" w:hangingChars="100" w:hanging="193"/>
            </w:pPr>
            <w:r>
              <w:rPr>
                <w:rFonts w:hint="eastAsia"/>
              </w:rPr>
              <w:t xml:space="preserve">　どんな顔と言い方で言えば、気持ちが伝わるかを話し合う。</w:t>
            </w:r>
            <w:r w:rsidR="00D6375D">
              <w:rPr>
                <w:rFonts w:hint="eastAsia"/>
              </w:rPr>
              <w:t>（１０分）</w:t>
            </w:r>
          </w:p>
          <w:p w:rsidR="0068407B" w:rsidRDefault="0068407B" w:rsidP="005E2B58">
            <w:pPr>
              <w:ind w:left="193" w:hangingChars="100" w:hanging="193"/>
            </w:pPr>
            <w:r>
              <w:rPr>
                <w:rFonts w:hint="eastAsia"/>
              </w:rPr>
              <w:t>⇒</w:t>
            </w:r>
            <w:r w:rsidR="00804964">
              <w:rPr>
                <w:rFonts w:hint="eastAsia"/>
              </w:rPr>
              <w:t>自分の気持ちは、表情にも出して伝えないと相手に伝わらないこと、そのような経験がなかったかを振り返ることができるようにする。</w:t>
            </w:r>
          </w:p>
          <w:p w:rsidR="00EE3439" w:rsidRDefault="00EE3439" w:rsidP="009B3556"/>
          <w:p w:rsidR="00D84AFA" w:rsidRDefault="00D84AFA" w:rsidP="005E2B58">
            <w:pPr>
              <w:ind w:left="193" w:hangingChars="100" w:hanging="193"/>
            </w:pPr>
            <w:r>
              <w:rPr>
                <w:rFonts w:hint="eastAsia"/>
              </w:rPr>
              <w:t>第三次　「気持ちジェスチャークイズ」</w:t>
            </w:r>
          </w:p>
          <w:p w:rsidR="00D84AFA" w:rsidRDefault="00101DA6" w:rsidP="005E2B58">
            <w:pPr>
              <w:ind w:left="193" w:hangingChars="100" w:hanging="193"/>
            </w:pPr>
            <w:r>
              <w:rPr>
                <w:rFonts w:hint="eastAsia"/>
              </w:rPr>
              <w:t xml:space="preserve">１　</w:t>
            </w:r>
            <w:r w:rsidR="00DC4870">
              <w:rPr>
                <w:rFonts w:hint="eastAsia"/>
              </w:rPr>
              <w:t>一人ずつ、場面（①難しい算数の問題がひらめいた　②苦手なかけっこで１位をとった　③忘れ物をして焦った　④けがをして痛いなど）における気持ちを考え、ジェスチャーで適切に表現</w:t>
            </w:r>
            <w:r w:rsidR="00B11693">
              <w:rPr>
                <w:rFonts w:hint="eastAsia"/>
              </w:rPr>
              <w:t>できるように考える</w:t>
            </w:r>
            <w:r w:rsidR="00DC4870">
              <w:rPr>
                <w:rFonts w:hint="eastAsia"/>
              </w:rPr>
              <w:t>。</w:t>
            </w:r>
            <w:r w:rsidR="00B11693">
              <w:rPr>
                <w:rFonts w:hint="eastAsia"/>
              </w:rPr>
              <w:t>（５</w:t>
            </w:r>
            <w:r w:rsidR="00DC4870">
              <w:rPr>
                <w:rFonts w:hint="eastAsia"/>
              </w:rPr>
              <w:t>分）</w:t>
            </w:r>
          </w:p>
          <w:p w:rsidR="00DC4870" w:rsidRDefault="00101DA6" w:rsidP="005E2B58">
            <w:pPr>
              <w:ind w:left="193" w:hangingChars="100" w:hanging="193"/>
            </w:pPr>
            <w:r>
              <w:rPr>
                <w:rFonts w:hint="eastAsia"/>
              </w:rPr>
              <w:t xml:space="preserve">２　</w:t>
            </w:r>
            <w:r w:rsidR="00DC4870">
              <w:rPr>
                <w:rFonts w:hint="eastAsia"/>
              </w:rPr>
              <w:t>場面の寸劇を見せ合い、どのような場面でどんな気持ちになったかを考える。（１０分）</w:t>
            </w:r>
          </w:p>
          <w:p w:rsidR="00DC4870" w:rsidRDefault="0097199F" w:rsidP="0097199F">
            <w:r>
              <w:rPr>
                <w:rFonts w:hint="eastAsia"/>
              </w:rPr>
              <w:t>成果：</w:t>
            </w:r>
            <w:r w:rsidR="00DC4870">
              <w:rPr>
                <w:rFonts w:hint="eastAsia"/>
              </w:rPr>
              <w:t>表情や行動から友達の気持ちを考えることができ</w:t>
            </w:r>
            <w:r>
              <w:rPr>
                <w:rFonts w:hint="eastAsia"/>
              </w:rPr>
              <w:t>た</w:t>
            </w:r>
            <w:r w:rsidR="00DC4870">
              <w:rPr>
                <w:rFonts w:hint="eastAsia"/>
              </w:rPr>
              <w:t>。</w:t>
            </w:r>
          </w:p>
          <w:p w:rsidR="00DC4870" w:rsidRDefault="00DB14F2" w:rsidP="0097199F">
            <w:pPr>
              <w:ind w:leftChars="300" w:left="580"/>
            </w:pPr>
            <w:r>
              <w:rPr>
                <w:rFonts w:hint="eastAsia"/>
              </w:rPr>
              <w:t>動画を見ることで</w:t>
            </w:r>
            <w:r w:rsidR="00DC4870">
              <w:rPr>
                <w:rFonts w:hint="eastAsia"/>
              </w:rPr>
              <w:t>、自分自身の表情や行動にも注目できるよう</w:t>
            </w:r>
            <w:r w:rsidR="00A65D71">
              <w:rPr>
                <w:rFonts w:hint="eastAsia"/>
              </w:rPr>
              <w:t>になった</w:t>
            </w:r>
            <w:r w:rsidR="008E0775">
              <w:rPr>
                <w:rFonts w:hint="eastAsia"/>
              </w:rPr>
              <w:t>ため、</w:t>
            </w:r>
            <w:r w:rsidR="00DC4870">
              <w:rPr>
                <w:rFonts w:hint="eastAsia"/>
              </w:rPr>
              <w:t>相手に伝わりやすい表現になっていたかを振り返ることができ</w:t>
            </w:r>
            <w:r w:rsidR="008E0775">
              <w:rPr>
                <w:rFonts w:hint="eastAsia"/>
              </w:rPr>
              <w:t>た。</w:t>
            </w:r>
            <w:r>
              <w:rPr>
                <w:rFonts w:hint="eastAsia"/>
              </w:rPr>
              <w:t>（動画再生一人に付き２回ほど）</w:t>
            </w:r>
          </w:p>
          <w:p w:rsidR="002E534F" w:rsidRDefault="002E534F" w:rsidP="00DC4870">
            <w:pPr>
              <w:ind w:leftChars="100" w:left="193"/>
            </w:pPr>
          </w:p>
          <w:p w:rsidR="00804964" w:rsidRDefault="00101DA6" w:rsidP="005E2B58">
            <w:pPr>
              <w:ind w:left="193" w:hangingChars="100" w:hanging="193"/>
            </w:pPr>
            <w:r>
              <w:rPr>
                <w:rFonts w:hint="eastAsia"/>
              </w:rPr>
              <w:t xml:space="preserve">３　</w:t>
            </w:r>
            <w:r w:rsidR="00DC4870">
              <w:rPr>
                <w:rFonts w:hint="eastAsia"/>
              </w:rPr>
              <w:t>２人１組になり、</w:t>
            </w:r>
            <w:r w:rsidR="00B24841">
              <w:rPr>
                <w:rFonts w:hint="eastAsia"/>
              </w:rPr>
              <w:t>場面（①野球でホームランを打たれて逆転負け</w:t>
            </w:r>
            <w:r w:rsidR="00B11693">
              <w:rPr>
                <w:rFonts w:hint="eastAsia"/>
              </w:rPr>
              <w:t xml:space="preserve">する　</w:t>
            </w:r>
            <w:r w:rsidR="00B24841">
              <w:rPr>
                <w:rFonts w:hint="eastAsia"/>
              </w:rPr>
              <w:t>②苦手な大繩を連続で跳ぶことがで</w:t>
            </w:r>
            <w:r w:rsidR="00B11693">
              <w:rPr>
                <w:rFonts w:hint="eastAsia"/>
              </w:rPr>
              <w:t>きる</w:t>
            </w:r>
            <w:r w:rsidR="00B24841">
              <w:rPr>
                <w:rFonts w:hint="eastAsia"/>
              </w:rPr>
              <w:t>）における気持ちを話し合い</w:t>
            </w:r>
            <w:r w:rsidR="00B11693">
              <w:rPr>
                <w:rFonts w:hint="eastAsia"/>
              </w:rPr>
              <w:t>、ジェスチャーで適切に表現できるように考える。（７分）</w:t>
            </w:r>
          </w:p>
          <w:p w:rsidR="00B11693" w:rsidRDefault="00101DA6" w:rsidP="005E2B58">
            <w:pPr>
              <w:ind w:left="193" w:hangingChars="100" w:hanging="193"/>
            </w:pPr>
            <w:r>
              <w:rPr>
                <w:rFonts w:hint="eastAsia"/>
              </w:rPr>
              <w:t xml:space="preserve">４　</w:t>
            </w:r>
            <w:r w:rsidR="00B11693">
              <w:rPr>
                <w:rFonts w:hint="eastAsia"/>
              </w:rPr>
              <w:t>場面の寸劇を見せ、どのような場面でどんな気持ちになったかを発表し合う。</w:t>
            </w:r>
            <w:r w:rsidR="00945575">
              <w:rPr>
                <w:rFonts w:hint="eastAsia"/>
              </w:rPr>
              <w:t>（８</w:t>
            </w:r>
            <w:r w:rsidR="00B11693">
              <w:rPr>
                <w:rFonts w:hint="eastAsia"/>
              </w:rPr>
              <w:t>分）</w:t>
            </w:r>
          </w:p>
          <w:p w:rsidR="00DB14F2" w:rsidRDefault="0097199F" w:rsidP="005E2B58">
            <w:pPr>
              <w:ind w:left="193" w:hangingChars="100" w:hanging="193"/>
            </w:pPr>
            <w:r>
              <w:rPr>
                <w:rFonts w:hint="eastAsia"/>
              </w:rPr>
              <w:t>成果：</w:t>
            </w:r>
            <w:r w:rsidR="00DB14F2">
              <w:rPr>
                <w:rFonts w:hint="eastAsia"/>
              </w:rPr>
              <w:t>２人（３人）の様子や表情から、状況を捉え、気持ちを考えることができ</w:t>
            </w:r>
            <w:r>
              <w:rPr>
                <w:rFonts w:hint="eastAsia"/>
              </w:rPr>
              <w:t>た</w:t>
            </w:r>
            <w:r w:rsidR="00DB14F2">
              <w:rPr>
                <w:rFonts w:hint="eastAsia"/>
              </w:rPr>
              <w:t>。</w:t>
            </w:r>
          </w:p>
          <w:p w:rsidR="00945575" w:rsidRDefault="00DB14F2" w:rsidP="0097199F">
            <w:pPr>
              <w:ind w:left="580" w:hangingChars="300" w:hanging="580"/>
            </w:pPr>
            <w:r>
              <w:rPr>
                <w:rFonts w:hint="eastAsia"/>
              </w:rPr>
              <w:t xml:space="preserve">　</w:t>
            </w:r>
            <w:r w:rsidR="0097199F">
              <w:rPr>
                <w:rFonts w:hint="eastAsia"/>
              </w:rPr>
              <w:t xml:space="preserve">　　</w:t>
            </w:r>
            <w:r w:rsidR="00945575">
              <w:rPr>
                <w:rFonts w:hint="eastAsia"/>
              </w:rPr>
              <w:t>動画を見て、自分自身の表情や行動だけでなく、ペアの友達の様子にも目を向けることができるように</w:t>
            </w:r>
            <w:r w:rsidR="0097199F">
              <w:rPr>
                <w:rFonts w:hint="eastAsia"/>
              </w:rPr>
              <w:t>なった</w:t>
            </w:r>
            <w:r w:rsidR="00945575">
              <w:rPr>
                <w:rFonts w:hint="eastAsia"/>
              </w:rPr>
              <w:t>。</w:t>
            </w:r>
            <w:r w:rsidR="008E0775">
              <w:rPr>
                <w:rFonts w:hint="eastAsia"/>
              </w:rPr>
              <w:t>また、</w:t>
            </w:r>
            <w:r w:rsidR="00945575">
              <w:rPr>
                <w:rFonts w:hint="eastAsia"/>
              </w:rPr>
              <w:t>友達が読み取った場面について、</w:t>
            </w:r>
            <w:r w:rsidR="0097199F">
              <w:rPr>
                <w:rFonts w:hint="eastAsia"/>
              </w:rPr>
              <w:t>相手の立場に立って、</w:t>
            </w:r>
            <w:r w:rsidR="00945575">
              <w:rPr>
                <w:rFonts w:hint="eastAsia"/>
              </w:rPr>
              <w:t>振り返ることができ</w:t>
            </w:r>
            <w:r w:rsidR="0097199F">
              <w:rPr>
                <w:rFonts w:hint="eastAsia"/>
              </w:rPr>
              <w:t>た。</w:t>
            </w:r>
          </w:p>
          <w:p w:rsidR="007D6163" w:rsidRPr="00372BD4" w:rsidRDefault="007D6163" w:rsidP="00D84AFA"/>
        </w:tc>
      </w:tr>
    </w:tbl>
    <w:p w:rsidR="0099234B" w:rsidRDefault="0099234B">
      <w:pPr>
        <w:widowControl/>
        <w:jc w:val="left"/>
        <w:rPr>
          <w:rFonts w:asciiTheme="majorEastAsia" w:eastAsiaTheme="majorEastAsia" w:hAnsiTheme="majorEastAsia"/>
        </w:rPr>
      </w:pPr>
    </w:p>
    <w:sectPr w:rsidR="0099234B" w:rsidSect="00861C87">
      <w:pgSz w:w="11906" w:h="16838" w:code="9"/>
      <w:pgMar w:top="993" w:right="1701" w:bottom="851" w:left="1701" w:header="851" w:footer="992" w:gutter="0"/>
      <w:cols w:space="425"/>
      <w:docGrid w:type="linesAndChars" w:linePitch="34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AFA" w:rsidRDefault="00D84AFA" w:rsidP="005762CA">
      <w:r>
        <w:separator/>
      </w:r>
    </w:p>
  </w:endnote>
  <w:endnote w:type="continuationSeparator" w:id="0">
    <w:p w:rsidR="00D84AFA" w:rsidRDefault="00D84AFA" w:rsidP="0057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AFA" w:rsidRDefault="00D84AFA" w:rsidP="005762CA">
      <w:r>
        <w:separator/>
      </w:r>
    </w:p>
  </w:footnote>
  <w:footnote w:type="continuationSeparator" w:id="0">
    <w:p w:rsidR="00D84AFA" w:rsidRDefault="00D84AFA" w:rsidP="00576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987"/>
    <w:multiLevelType w:val="hybridMultilevel"/>
    <w:tmpl w:val="99B67994"/>
    <w:lvl w:ilvl="0" w:tplc="51BCE8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0865FB"/>
    <w:multiLevelType w:val="hybridMultilevel"/>
    <w:tmpl w:val="4BE4C6C0"/>
    <w:lvl w:ilvl="0" w:tplc="E3E8FB7A">
      <w:start w:val="1"/>
      <w:numFmt w:val="decimalFullWidth"/>
      <w:lvlText w:val="（%1）"/>
      <w:lvlJc w:val="left"/>
      <w:pPr>
        <w:ind w:left="720" w:hanging="720"/>
      </w:pPr>
      <w:rPr>
        <w:rFonts w:hint="default"/>
      </w:rPr>
    </w:lvl>
    <w:lvl w:ilvl="1" w:tplc="66C8A2EA">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B965B0"/>
    <w:multiLevelType w:val="hybridMultilevel"/>
    <w:tmpl w:val="960CCFB2"/>
    <w:lvl w:ilvl="0" w:tplc="E3E8FB7A">
      <w:start w:val="1"/>
      <w:numFmt w:val="decimalFullWidth"/>
      <w:lvlText w:val="（%1）"/>
      <w:lvlJc w:val="left"/>
      <w:pPr>
        <w:ind w:left="720" w:hanging="720"/>
      </w:pPr>
      <w:rPr>
        <w:rFonts w:hint="default"/>
      </w:rPr>
    </w:lvl>
    <w:lvl w:ilvl="1" w:tplc="B36CE066">
      <w:start w:val="1"/>
      <w:numFmt w:val="decimalEnclosedCircle"/>
      <w:lvlText w:val="%2"/>
      <w:lvlJc w:val="left"/>
      <w:pPr>
        <w:ind w:left="780" w:hanging="360"/>
      </w:pPr>
      <w:rPr>
        <w:rFonts w:hint="default"/>
      </w:rPr>
    </w:lvl>
    <w:lvl w:ilvl="2" w:tplc="8BE6A27A">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B2752"/>
    <w:multiLevelType w:val="hybridMultilevel"/>
    <w:tmpl w:val="2D0EBBF8"/>
    <w:lvl w:ilvl="0" w:tplc="E3E8FB7A">
      <w:start w:val="1"/>
      <w:numFmt w:val="decimalFullWidth"/>
      <w:lvlText w:val="（%1）"/>
      <w:lvlJc w:val="left"/>
      <w:pPr>
        <w:ind w:left="720" w:hanging="720"/>
      </w:pPr>
      <w:rPr>
        <w:rFonts w:hint="default"/>
      </w:rPr>
    </w:lvl>
    <w:lvl w:ilvl="1" w:tplc="B36CE0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F9"/>
    <w:rsid w:val="00001F85"/>
    <w:rsid w:val="000607C1"/>
    <w:rsid w:val="000D0730"/>
    <w:rsid w:val="000D6318"/>
    <w:rsid w:val="00101DA6"/>
    <w:rsid w:val="00116DAC"/>
    <w:rsid w:val="0012163C"/>
    <w:rsid w:val="00145CDF"/>
    <w:rsid w:val="001552C4"/>
    <w:rsid w:val="00185F89"/>
    <w:rsid w:val="00187431"/>
    <w:rsid w:val="001A31EE"/>
    <w:rsid w:val="001C52D9"/>
    <w:rsid w:val="001D0754"/>
    <w:rsid w:val="00210909"/>
    <w:rsid w:val="002517C1"/>
    <w:rsid w:val="00253642"/>
    <w:rsid w:val="00261ECA"/>
    <w:rsid w:val="00293294"/>
    <w:rsid w:val="002A1934"/>
    <w:rsid w:val="002B6FE4"/>
    <w:rsid w:val="002E534F"/>
    <w:rsid w:val="002F6413"/>
    <w:rsid w:val="00362287"/>
    <w:rsid w:val="00362370"/>
    <w:rsid w:val="00372BD4"/>
    <w:rsid w:val="003C20E8"/>
    <w:rsid w:val="003F5D54"/>
    <w:rsid w:val="004137EF"/>
    <w:rsid w:val="00423ABD"/>
    <w:rsid w:val="00427843"/>
    <w:rsid w:val="00431A95"/>
    <w:rsid w:val="00435D44"/>
    <w:rsid w:val="00444B51"/>
    <w:rsid w:val="004A1005"/>
    <w:rsid w:val="004A2DAF"/>
    <w:rsid w:val="004C046F"/>
    <w:rsid w:val="004F0CF9"/>
    <w:rsid w:val="004F3B62"/>
    <w:rsid w:val="00516E7C"/>
    <w:rsid w:val="00554228"/>
    <w:rsid w:val="00556CFA"/>
    <w:rsid w:val="005762CA"/>
    <w:rsid w:val="00595240"/>
    <w:rsid w:val="005A12DC"/>
    <w:rsid w:val="005A2403"/>
    <w:rsid w:val="005C2D94"/>
    <w:rsid w:val="005E2B58"/>
    <w:rsid w:val="005E7AC9"/>
    <w:rsid w:val="00602023"/>
    <w:rsid w:val="006430C8"/>
    <w:rsid w:val="00661C87"/>
    <w:rsid w:val="0068407B"/>
    <w:rsid w:val="006B3021"/>
    <w:rsid w:val="00717670"/>
    <w:rsid w:val="00726BCE"/>
    <w:rsid w:val="00776D43"/>
    <w:rsid w:val="007B0A7A"/>
    <w:rsid w:val="007D5C91"/>
    <w:rsid w:val="007D6163"/>
    <w:rsid w:val="007E54F8"/>
    <w:rsid w:val="00802475"/>
    <w:rsid w:val="00804964"/>
    <w:rsid w:val="00834717"/>
    <w:rsid w:val="00835D0D"/>
    <w:rsid w:val="008447B7"/>
    <w:rsid w:val="008529C7"/>
    <w:rsid w:val="00861C87"/>
    <w:rsid w:val="00872470"/>
    <w:rsid w:val="008D1FE2"/>
    <w:rsid w:val="008E0775"/>
    <w:rsid w:val="00945575"/>
    <w:rsid w:val="00952DFF"/>
    <w:rsid w:val="00966B3D"/>
    <w:rsid w:val="0097199F"/>
    <w:rsid w:val="0099234B"/>
    <w:rsid w:val="0099565C"/>
    <w:rsid w:val="009A64FC"/>
    <w:rsid w:val="009B1C09"/>
    <w:rsid w:val="009B3556"/>
    <w:rsid w:val="009E101C"/>
    <w:rsid w:val="00A1381F"/>
    <w:rsid w:val="00A27875"/>
    <w:rsid w:val="00A65D71"/>
    <w:rsid w:val="00AE5F7E"/>
    <w:rsid w:val="00B11693"/>
    <w:rsid w:val="00B24841"/>
    <w:rsid w:val="00B73F48"/>
    <w:rsid w:val="00B82C71"/>
    <w:rsid w:val="00BA1705"/>
    <w:rsid w:val="00BD6562"/>
    <w:rsid w:val="00BF4076"/>
    <w:rsid w:val="00C2518E"/>
    <w:rsid w:val="00C42FBD"/>
    <w:rsid w:val="00C63134"/>
    <w:rsid w:val="00C730EF"/>
    <w:rsid w:val="00CE667B"/>
    <w:rsid w:val="00D6375D"/>
    <w:rsid w:val="00D8057D"/>
    <w:rsid w:val="00D84AFA"/>
    <w:rsid w:val="00DB14F2"/>
    <w:rsid w:val="00DB5824"/>
    <w:rsid w:val="00DB62A1"/>
    <w:rsid w:val="00DC4870"/>
    <w:rsid w:val="00DD6085"/>
    <w:rsid w:val="00E139E2"/>
    <w:rsid w:val="00E35650"/>
    <w:rsid w:val="00E53A5E"/>
    <w:rsid w:val="00E82B51"/>
    <w:rsid w:val="00EA50CB"/>
    <w:rsid w:val="00EB3836"/>
    <w:rsid w:val="00EE3439"/>
    <w:rsid w:val="00EF373B"/>
    <w:rsid w:val="00F36AC8"/>
    <w:rsid w:val="00F37C4B"/>
    <w:rsid w:val="00F41699"/>
    <w:rsid w:val="00F85C41"/>
    <w:rsid w:val="00F94F2E"/>
    <w:rsid w:val="00FA43BF"/>
    <w:rsid w:val="00FA70AC"/>
    <w:rsid w:val="00FA73DC"/>
    <w:rsid w:val="00FC4B6A"/>
    <w:rsid w:val="00FD7460"/>
    <w:rsid w:val="00FE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C0EED0"/>
  <w15:chartTrackingRefBased/>
  <w15:docId w15:val="{AD49C0C4-4CA1-4E19-B658-CA99C1E5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C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C91"/>
    <w:rPr>
      <w:rFonts w:asciiTheme="majorHAnsi" w:eastAsiaTheme="majorEastAsia" w:hAnsiTheme="majorHAnsi" w:cstheme="majorBidi"/>
      <w:sz w:val="18"/>
      <w:szCs w:val="18"/>
    </w:rPr>
  </w:style>
  <w:style w:type="paragraph" w:styleId="a6">
    <w:name w:val="header"/>
    <w:basedOn w:val="a"/>
    <w:link w:val="a7"/>
    <w:uiPriority w:val="99"/>
    <w:unhideWhenUsed/>
    <w:rsid w:val="005762CA"/>
    <w:pPr>
      <w:tabs>
        <w:tab w:val="center" w:pos="4252"/>
        <w:tab w:val="right" w:pos="8504"/>
      </w:tabs>
      <w:snapToGrid w:val="0"/>
    </w:pPr>
  </w:style>
  <w:style w:type="character" w:customStyle="1" w:styleId="a7">
    <w:name w:val="ヘッダー (文字)"/>
    <w:basedOn w:val="a0"/>
    <w:link w:val="a6"/>
    <w:uiPriority w:val="99"/>
    <w:rsid w:val="005762CA"/>
  </w:style>
  <w:style w:type="paragraph" w:styleId="a8">
    <w:name w:val="footer"/>
    <w:basedOn w:val="a"/>
    <w:link w:val="a9"/>
    <w:uiPriority w:val="99"/>
    <w:unhideWhenUsed/>
    <w:rsid w:val="005762CA"/>
    <w:pPr>
      <w:tabs>
        <w:tab w:val="center" w:pos="4252"/>
        <w:tab w:val="right" w:pos="8504"/>
      </w:tabs>
      <w:snapToGrid w:val="0"/>
    </w:pPr>
  </w:style>
  <w:style w:type="character" w:customStyle="1" w:styleId="a9">
    <w:name w:val="フッター (文字)"/>
    <w:basedOn w:val="a0"/>
    <w:link w:val="a8"/>
    <w:uiPriority w:val="99"/>
    <w:rsid w:val="005762CA"/>
  </w:style>
  <w:style w:type="paragraph" w:styleId="aa">
    <w:name w:val="List Paragraph"/>
    <w:basedOn w:val="a"/>
    <w:uiPriority w:val="34"/>
    <w:qFormat/>
    <w:rsid w:val="00576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CC08-E31C-4FF0-91A0-EF5104A4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北嶋理恵</dc:creator>
  <cp:keywords/>
  <dc:description/>
  <cp:lastModifiedBy>篠原洋平</cp:lastModifiedBy>
  <cp:revision>2</cp:revision>
  <cp:lastPrinted>2021-03-21T21:40:00Z</cp:lastPrinted>
  <dcterms:created xsi:type="dcterms:W3CDTF">2021-10-06T07:15:00Z</dcterms:created>
  <dcterms:modified xsi:type="dcterms:W3CDTF">2021-10-06T07:15:00Z</dcterms:modified>
</cp:coreProperties>
</file>